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3795F6" w14:textId="77777777" w:rsidR="00B41C0E" w:rsidRPr="00B41C0E" w:rsidRDefault="00B41C0E" w:rsidP="00B41C0E">
      <w:pPr>
        <w:suppressAutoHyphens/>
        <w:spacing w:after="0" w:line="240" w:lineRule="auto"/>
        <w:jc w:val="center"/>
        <w:rPr>
          <w:rFonts w:ascii="Calibri" w:eastAsia="Times New Roman" w:hAnsi="Calibri" w:cs="Times New Roman"/>
          <w:kern w:val="0"/>
          <w:sz w:val="28"/>
          <w:szCs w:val="28"/>
          <w:lang w:eastAsia="ar-SA"/>
          <w14:ligatures w14:val="none"/>
        </w:rPr>
      </w:pPr>
    </w:p>
    <w:p w14:paraId="3680EF0F" w14:textId="77777777" w:rsidR="00B41C0E" w:rsidRPr="00B41C0E" w:rsidRDefault="00B41C0E" w:rsidP="00B41C0E">
      <w:pPr>
        <w:suppressAutoHyphens/>
        <w:spacing w:after="0" w:line="240" w:lineRule="auto"/>
        <w:jc w:val="center"/>
        <w:rPr>
          <w:rFonts w:ascii="Calibri" w:eastAsia="Times New Roman" w:hAnsi="Calibri" w:cs="Arial"/>
          <w:kern w:val="0"/>
          <w:sz w:val="36"/>
          <w:szCs w:val="36"/>
          <w:lang w:eastAsia="ar-SA"/>
          <w14:ligatures w14:val="none"/>
        </w:rPr>
      </w:pPr>
    </w:p>
    <w:p w14:paraId="0B5FF37C" w14:textId="77777777" w:rsidR="00B41C0E" w:rsidRPr="00B41C0E" w:rsidRDefault="00B41C0E" w:rsidP="00B41C0E">
      <w:pPr>
        <w:suppressAutoHyphens/>
        <w:spacing w:after="0" w:line="240" w:lineRule="auto"/>
        <w:rPr>
          <w:rFonts w:ascii="Calibri" w:eastAsia="Times New Roman" w:hAnsi="Calibri" w:cs="Arial"/>
          <w:kern w:val="0"/>
          <w:sz w:val="36"/>
          <w:szCs w:val="36"/>
          <w:lang w:eastAsia="ar-SA"/>
          <w14:ligatures w14:val="none"/>
        </w:rPr>
      </w:pPr>
    </w:p>
    <w:p w14:paraId="7B0C9823" w14:textId="77777777" w:rsidR="00B41C0E" w:rsidRPr="00B41C0E" w:rsidRDefault="00B41C0E" w:rsidP="00B41C0E">
      <w:pPr>
        <w:suppressAutoHyphens/>
        <w:spacing w:after="0" w:line="240" w:lineRule="auto"/>
        <w:rPr>
          <w:rFonts w:ascii="Calibri" w:eastAsia="Times New Roman" w:hAnsi="Calibri" w:cs="Arial"/>
          <w:kern w:val="0"/>
          <w:sz w:val="36"/>
          <w:szCs w:val="36"/>
          <w:lang w:eastAsia="ar-SA"/>
          <w14:ligatures w14:val="none"/>
        </w:rPr>
      </w:pPr>
    </w:p>
    <w:p w14:paraId="2D356A7B" w14:textId="77777777" w:rsidR="00B41C0E" w:rsidRPr="00B41C0E" w:rsidRDefault="00B41C0E" w:rsidP="00B41C0E">
      <w:pPr>
        <w:suppressAutoHyphens/>
        <w:spacing w:after="0" w:line="240" w:lineRule="auto"/>
        <w:rPr>
          <w:rFonts w:ascii="Calibri" w:eastAsia="Times New Roman" w:hAnsi="Calibri" w:cs="Arial"/>
          <w:kern w:val="0"/>
          <w:sz w:val="36"/>
          <w:szCs w:val="36"/>
          <w:lang w:eastAsia="ar-SA"/>
          <w14:ligatures w14:val="none"/>
        </w:rPr>
      </w:pPr>
    </w:p>
    <w:p w14:paraId="7542BC95" w14:textId="77777777" w:rsidR="00B41C0E" w:rsidRPr="00B41C0E" w:rsidRDefault="00B41C0E" w:rsidP="00B41C0E">
      <w:pPr>
        <w:suppressAutoHyphens/>
        <w:spacing w:after="0" w:line="240" w:lineRule="auto"/>
        <w:rPr>
          <w:rFonts w:ascii="Calibri" w:eastAsia="Times New Roman" w:hAnsi="Calibri" w:cs="Arial"/>
          <w:kern w:val="0"/>
          <w:sz w:val="36"/>
          <w:szCs w:val="36"/>
          <w:lang w:eastAsia="ar-SA"/>
          <w14:ligatures w14:val="none"/>
        </w:rPr>
      </w:pPr>
    </w:p>
    <w:p w14:paraId="1C49A069" w14:textId="77777777" w:rsidR="00B41C0E" w:rsidRPr="00B41C0E" w:rsidRDefault="00B41C0E" w:rsidP="00B41C0E">
      <w:pPr>
        <w:suppressAutoHyphens/>
        <w:spacing w:after="0" w:line="240" w:lineRule="auto"/>
        <w:rPr>
          <w:rFonts w:ascii="Calibri" w:eastAsia="Times New Roman" w:hAnsi="Calibri" w:cs="Arial"/>
          <w:kern w:val="0"/>
          <w:sz w:val="36"/>
          <w:szCs w:val="36"/>
          <w:lang w:eastAsia="ar-SA"/>
          <w14:ligatures w14:val="none"/>
        </w:rPr>
      </w:pPr>
    </w:p>
    <w:p w14:paraId="4F9B8E6C" w14:textId="77777777" w:rsidR="00B41C0E" w:rsidRPr="00B41C0E" w:rsidRDefault="00B41C0E" w:rsidP="00B41C0E">
      <w:pPr>
        <w:suppressAutoHyphens/>
        <w:spacing w:after="0" w:line="240" w:lineRule="auto"/>
        <w:rPr>
          <w:rFonts w:ascii="Calibri" w:eastAsia="Times New Roman" w:hAnsi="Calibri" w:cs="Arial"/>
          <w:kern w:val="0"/>
          <w:sz w:val="36"/>
          <w:szCs w:val="36"/>
          <w:lang w:eastAsia="ar-SA"/>
          <w14:ligatures w14:val="none"/>
        </w:rPr>
      </w:pPr>
    </w:p>
    <w:p w14:paraId="1DB39A81" w14:textId="77777777" w:rsidR="00B41C0E" w:rsidRPr="00B41C0E" w:rsidRDefault="00B41C0E" w:rsidP="00B41C0E">
      <w:pPr>
        <w:suppressAutoHyphens/>
        <w:spacing w:after="0" w:line="240" w:lineRule="auto"/>
        <w:jc w:val="center"/>
        <w:rPr>
          <w:rFonts w:ascii="Calibri" w:eastAsia="Times New Roman" w:hAnsi="Calibri" w:cs="Arial"/>
          <w:b/>
          <w:kern w:val="0"/>
          <w:sz w:val="48"/>
          <w:szCs w:val="48"/>
          <w:shd w:val="clear" w:color="auto" w:fill="FFFFFF"/>
          <w:lang w:eastAsia="ar-SA"/>
          <w14:ligatures w14:val="none"/>
        </w:rPr>
      </w:pPr>
      <w:r w:rsidRPr="00B41C0E">
        <w:rPr>
          <w:rFonts w:ascii="Calibri" w:eastAsia="Times New Roman" w:hAnsi="Calibri" w:cs="Arial"/>
          <w:b/>
          <w:kern w:val="0"/>
          <w:sz w:val="48"/>
          <w:szCs w:val="48"/>
          <w:shd w:val="clear" w:color="auto" w:fill="FFFFFF"/>
          <w:lang w:eastAsia="ar-SA"/>
          <w14:ligatures w14:val="none"/>
        </w:rPr>
        <w:t>South Dublin County Partnership</w:t>
      </w:r>
    </w:p>
    <w:p w14:paraId="0E3B1577" w14:textId="77777777" w:rsidR="00B41C0E" w:rsidRPr="00B41C0E" w:rsidRDefault="00B41C0E" w:rsidP="00B41C0E">
      <w:pPr>
        <w:suppressAutoHyphens/>
        <w:spacing w:after="0" w:line="240" w:lineRule="auto"/>
        <w:rPr>
          <w:rFonts w:ascii="Calibri" w:eastAsia="Times New Roman" w:hAnsi="Calibri" w:cs="Arial"/>
          <w:kern w:val="0"/>
          <w:sz w:val="36"/>
          <w:szCs w:val="36"/>
          <w:lang w:eastAsia="ar-SA"/>
          <w14:ligatures w14:val="none"/>
        </w:rPr>
      </w:pPr>
    </w:p>
    <w:p w14:paraId="0BB33E77" w14:textId="7F54D5E9" w:rsidR="00B41C0E" w:rsidRPr="00B41C0E" w:rsidRDefault="00B41C0E" w:rsidP="00B41C0E">
      <w:pPr>
        <w:shd w:val="clear" w:color="auto" w:fill="FFFFFF"/>
        <w:suppressAutoHyphens/>
        <w:spacing w:after="0" w:line="240" w:lineRule="auto"/>
        <w:jc w:val="center"/>
        <w:rPr>
          <w:rFonts w:ascii="Calibri" w:eastAsia="Times New Roman" w:hAnsi="Calibri" w:cs="Arial"/>
          <w:kern w:val="0"/>
          <w:sz w:val="36"/>
          <w:szCs w:val="36"/>
          <w:lang w:eastAsia="ar-SA"/>
          <w14:ligatures w14:val="none"/>
        </w:rPr>
      </w:pPr>
      <w:r w:rsidRPr="00B41C0E">
        <w:rPr>
          <w:rFonts w:ascii="Calibri" w:eastAsia="Times New Roman" w:hAnsi="Calibri" w:cs="Arial"/>
          <w:kern w:val="0"/>
          <w:sz w:val="36"/>
          <w:szCs w:val="36"/>
          <w:lang w:eastAsia="ar-SA"/>
          <w14:ligatures w14:val="none"/>
        </w:rPr>
        <w:t xml:space="preserve">Request for Tenders for Facilitator to support and lead on establishing </w:t>
      </w:r>
      <w:r w:rsidR="007518E6">
        <w:rPr>
          <w:rFonts w:ascii="Calibri" w:eastAsia="Times New Roman" w:hAnsi="Calibri" w:cs="Arial"/>
          <w:kern w:val="0"/>
          <w:sz w:val="36"/>
          <w:szCs w:val="36"/>
          <w:lang w:eastAsia="ar-SA"/>
          <w14:ligatures w14:val="none"/>
        </w:rPr>
        <w:t xml:space="preserve">the Board of </w:t>
      </w:r>
      <w:r w:rsidRPr="00B41C0E">
        <w:rPr>
          <w:rFonts w:ascii="Calibri" w:eastAsia="Times New Roman" w:hAnsi="Calibri" w:cs="Arial"/>
          <w:kern w:val="0"/>
          <w:sz w:val="36"/>
          <w:szCs w:val="36"/>
          <w:lang w:eastAsia="ar-SA"/>
          <w14:ligatures w14:val="none"/>
        </w:rPr>
        <w:t>Balgaddy Family Resource Centre</w:t>
      </w:r>
    </w:p>
    <w:p w14:paraId="76701299" w14:textId="77777777" w:rsidR="00B41C0E" w:rsidRPr="00B41C0E" w:rsidRDefault="00B41C0E" w:rsidP="00B41C0E">
      <w:pPr>
        <w:suppressAutoHyphens/>
        <w:spacing w:after="0" w:line="240" w:lineRule="auto"/>
        <w:rPr>
          <w:rFonts w:ascii="Calibri" w:eastAsia="Times New Roman" w:hAnsi="Calibri" w:cs="Arial"/>
          <w:kern w:val="0"/>
          <w:sz w:val="36"/>
          <w:szCs w:val="36"/>
          <w:lang w:eastAsia="ar-SA"/>
          <w14:ligatures w14:val="none"/>
        </w:rPr>
      </w:pPr>
    </w:p>
    <w:p w14:paraId="448680B3" w14:textId="77777777" w:rsidR="00B41C0E" w:rsidRPr="00B41C0E" w:rsidRDefault="00B41C0E" w:rsidP="00B41C0E">
      <w:pPr>
        <w:suppressAutoHyphens/>
        <w:spacing w:after="0" w:line="240" w:lineRule="auto"/>
        <w:rPr>
          <w:rFonts w:ascii="Calibri" w:eastAsia="Times New Roman" w:hAnsi="Calibri" w:cs="Arial"/>
          <w:kern w:val="0"/>
          <w:sz w:val="28"/>
          <w:szCs w:val="28"/>
          <w:lang w:eastAsia="ar-SA"/>
          <w14:ligatures w14:val="none"/>
        </w:rPr>
      </w:pPr>
    </w:p>
    <w:p w14:paraId="77043C73" w14:textId="77777777" w:rsidR="00B41C0E" w:rsidRPr="00B41C0E" w:rsidRDefault="00B41C0E" w:rsidP="00B41C0E">
      <w:pPr>
        <w:suppressAutoHyphens/>
        <w:spacing w:after="0" w:line="240" w:lineRule="auto"/>
        <w:rPr>
          <w:rFonts w:ascii="Calibri" w:eastAsia="Times New Roman" w:hAnsi="Calibri" w:cs="Arial"/>
          <w:kern w:val="0"/>
          <w:lang w:eastAsia="ar-SA"/>
          <w14:ligatures w14:val="none"/>
        </w:rPr>
      </w:pPr>
    </w:p>
    <w:p w14:paraId="788FF76B" w14:textId="77777777" w:rsidR="00B41C0E" w:rsidRPr="00B41C0E" w:rsidRDefault="00B41C0E" w:rsidP="00B41C0E">
      <w:pPr>
        <w:suppressAutoHyphens/>
        <w:spacing w:after="0" w:line="240" w:lineRule="auto"/>
        <w:rPr>
          <w:rFonts w:ascii="Calibri" w:eastAsia="Times New Roman" w:hAnsi="Calibri" w:cs="Arial"/>
          <w:kern w:val="0"/>
          <w:lang w:eastAsia="ar-SA"/>
          <w14:ligatures w14:val="none"/>
        </w:rPr>
      </w:pPr>
    </w:p>
    <w:p w14:paraId="4613B696" w14:textId="77777777" w:rsidR="00B41C0E" w:rsidRPr="00B41C0E" w:rsidRDefault="00B41C0E" w:rsidP="00B41C0E">
      <w:pPr>
        <w:suppressAutoHyphens/>
        <w:spacing w:after="0" w:line="240" w:lineRule="auto"/>
        <w:rPr>
          <w:rFonts w:ascii="Calibri" w:eastAsia="Times New Roman" w:hAnsi="Calibri" w:cs="Arial"/>
          <w:kern w:val="0"/>
          <w:lang w:eastAsia="ar-SA"/>
          <w14:ligatures w14:val="none"/>
        </w:rPr>
      </w:pPr>
    </w:p>
    <w:p w14:paraId="7D5075ED" w14:textId="77777777" w:rsidR="00B41C0E" w:rsidRPr="00B41C0E" w:rsidRDefault="00B41C0E" w:rsidP="00B41C0E">
      <w:pPr>
        <w:suppressAutoHyphens/>
        <w:spacing w:after="0" w:line="240" w:lineRule="auto"/>
        <w:rPr>
          <w:rFonts w:ascii="Calibri" w:eastAsia="Times New Roman" w:hAnsi="Calibri" w:cs="Arial"/>
          <w:kern w:val="0"/>
          <w:lang w:eastAsia="ar-SA"/>
          <w14:ligatures w14:val="none"/>
        </w:rPr>
      </w:pPr>
    </w:p>
    <w:p w14:paraId="12C8F259" w14:textId="77777777" w:rsidR="00B41C0E" w:rsidRPr="00B41C0E" w:rsidRDefault="00B41C0E" w:rsidP="00B41C0E">
      <w:pPr>
        <w:suppressAutoHyphens/>
        <w:spacing w:after="0" w:line="240" w:lineRule="auto"/>
        <w:rPr>
          <w:rFonts w:ascii="Calibri" w:eastAsia="Times New Roman" w:hAnsi="Calibri" w:cs="Arial"/>
          <w:kern w:val="0"/>
          <w:lang w:eastAsia="ar-SA"/>
          <w14:ligatures w14:val="none"/>
        </w:rPr>
      </w:pPr>
    </w:p>
    <w:p w14:paraId="4205ED84" w14:textId="77777777" w:rsidR="00B41C0E" w:rsidRPr="00B41C0E" w:rsidRDefault="00B41C0E" w:rsidP="00B41C0E">
      <w:pPr>
        <w:suppressAutoHyphens/>
        <w:spacing w:after="0" w:line="240" w:lineRule="auto"/>
        <w:rPr>
          <w:rFonts w:ascii="Calibri" w:eastAsia="Times New Roman" w:hAnsi="Calibri" w:cs="Arial"/>
          <w:kern w:val="0"/>
          <w:lang w:eastAsia="ar-SA"/>
          <w14:ligatures w14:val="none"/>
        </w:rPr>
      </w:pPr>
    </w:p>
    <w:p w14:paraId="7875A8BB" w14:textId="77777777" w:rsidR="00B41C0E" w:rsidRPr="00B41C0E" w:rsidRDefault="00B41C0E" w:rsidP="00B41C0E">
      <w:pPr>
        <w:suppressAutoHyphens/>
        <w:spacing w:after="0" w:line="240" w:lineRule="auto"/>
        <w:rPr>
          <w:rFonts w:ascii="Calibri" w:eastAsia="Times New Roman" w:hAnsi="Calibri" w:cs="Arial"/>
          <w:kern w:val="0"/>
          <w:lang w:eastAsia="ar-SA"/>
          <w14:ligatures w14:val="none"/>
        </w:rPr>
      </w:pPr>
    </w:p>
    <w:p w14:paraId="54D70E96" w14:textId="77777777" w:rsidR="00B41C0E" w:rsidRPr="00B41C0E" w:rsidRDefault="00B41C0E" w:rsidP="00B41C0E">
      <w:pPr>
        <w:suppressAutoHyphens/>
        <w:spacing w:after="0" w:line="240" w:lineRule="auto"/>
        <w:rPr>
          <w:rFonts w:ascii="Calibri" w:eastAsia="Times New Roman" w:hAnsi="Calibri" w:cs="Arial"/>
          <w:kern w:val="0"/>
          <w:lang w:eastAsia="ar-SA"/>
          <w14:ligatures w14:val="none"/>
        </w:rPr>
      </w:pPr>
    </w:p>
    <w:p w14:paraId="595765AF" w14:textId="77777777" w:rsidR="00B41C0E" w:rsidRPr="00B41C0E" w:rsidRDefault="00B41C0E" w:rsidP="00B41C0E">
      <w:pPr>
        <w:suppressAutoHyphens/>
        <w:spacing w:after="0" w:line="240" w:lineRule="auto"/>
        <w:rPr>
          <w:rFonts w:ascii="Calibri" w:eastAsia="Times New Roman" w:hAnsi="Calibri" w:cs="Arial"/>
          <w:kern w:val="0"/>
          <w:lang w:eastAsia="ar-SA"/>
          <w14:ligatures w14:val="none"/>
        </w:rPr>
      </w:pPr>
    </w:p>
    <w:p w14:paraId="08E4D893" w14:textId="77777777" w:rsidR="00B41C0E" w:rsidRPr="00B41C0E" w:rsidRDefault="00B41C0E" w:rsidP="00B41C0E">
      <w:pPr>
        <w:suppressAutoHyphens/>
        <w:spacing w:after="0" w:line="240" w:lineRule="auto"/>
        <w:jc w:val="right"/>
        <w:rPr>
          <w:rFonts w:ascii="Calibri" w:eastAsia="Times New Roman" w:hAnsi="Calibri" w:cs="Arial"/>
          <w:kern w:val="0"/>
          <w:lang w:eastAsia="ar-SA"/>
          <w14:ligatures w14:val="none"/>
        </w:rPr>
      </w:pPr>
    </w:p>
    <w:p w14:paraId="4E552564" w14:textId="77777777" w:rsidR="00B41C0E" w:rsidRPr="00B41C0E" w:rsidRDefault="00B41C0E" w:rsidP="00B41C0E">
      <w:pPr>
        <w:suppressAutoHyphens/>
        <w:spacing w:after="0" w:line="240" w:lineRule="auto"/>
        <w:jc w:val="right"/>
        <w:rPr>
          <w:rFonts w:ascii="Calibri" w:eastAsia="Times New Roman" w:hAnsi="Calibri" w:cs="Arial"/>
          <w:kern w:val="0"/>
          <w:lang w:eastAsia="ar-SA"/>
          <w14:ligatures w14:val="none"/>
        </w:rPr>
      </w:pPr>
    </w:p>
    <w:p w14:paraId="33884AB1" w14:textId="77777777" w:rsidR="00B41C0E" w:rsidRPr="00B41C0E" w:rsidRDefault="00B41C0E" w:rsidP="00B41C0E">
      <w:pPr>
        <w:suppressAutoHyphens/>
        <w:spacing w:after="0" w:line="240" w:lineRule="auto"/>
        <w:jc w:val="right"/>
        <w:rPr>
          <w:rFonts w:ascii="Calibri" w:eastAsia="Times New Roman" w:hAnsi="Calibri" w:cs="Arial"/>
          <w:kern w:val="0"/>
          <w:lang w:eastAsia="ar-SA"/>
          <w14:ligatures w14:val="none"/>
        </w:rPr>
      </w:pPr>
      <w:r w:rsidRPr="00B41C0E">
        <w:rPr>
          <w:rFonts w:ascii="Calibri" w:eastAsia="Times New Roman" w:hAnsi="Calibri" w:cs="Arial"/>
          <w:kern w:val="0"/>
          <w:lang w:eastAsia="ar-SA"/>
          <w14:ligatures w14:val="none"/>
        </w:rPr>
        <w:t>[January, 2026]</w:t>
      </w:r>
    </w:p>
    <w:p w14:paraId="0EA62838" w14:textId="77777777" w:rsidR="00B41C0E" w:rsidRPr="00B41C0E" w:rsidRDefault="00B41C0E" w:rsidP="00B41C0E">
      <w:pPr>
        <w:suppressAutoHyphens/>
        <w:spacing w:after="0" w:line="240" w:lineRule="auto"/>
        <w:rPr>
          <w:rFonts w:ascii="Calibri" w:eastAsia="Times New Roman" w:hAnsi="Calibri" w:cs="Arial"/>
          <w:kern w:val="0"/>
          <w:lang w:eastAsia="ar-SA"/>
          <w14:ligatures w14:val="none"/>
        </w:rPr>
      </w:pPr>
    </w:p>
    <w:p w14:paraId="17619D80" w14:textId="77777777" w:rsidR="00B41C0E" w:rsidRPr="00B41C0E" w:rsidRDefault="00B41C0E" w:rsidP="00B41C0E">
      <w:pPr>
        <w:suppressAutoHyphens/>
        <w:spacing w:after="0" w:line="240" w:lineRule="auto"/>
        <w:rPr>
          <w:rFonts w:ascii="Calibri" w:eastAsia="Times New Roman" w:hAnsi="Calibri" w:cs="Arial"/>
          <w:kern w:val="0"/>
          <w:lang w:eastAsia="ar-SA"/>
          <w14:ligatures w14:val="none"/>
        </w:rPr>
      </w:pPr>
    </w:p>
    <w:p w14:paraId="16E3F0F9" w14:textId="77777777" w:rsidR="00B41C0E" w:rsidRDefault="00B41C0E" w:rsidP="00B41C0E">
      <w:pPr>
        <w:suppressAutoHyphens/>
        <w:spacing w:after="0" w:line="240" w:lineRule="auto"/>
        <w:rPr>
          <w:rFonts w:ascii="Calibri" w:eastAsia="Times New Roman" w:hAnsi="Calibri" w:cs="Arial"/>
          <w:kern w:val="0"/>
          <w:lang w:eastAsia="ar-SA"/>
          <w14:ligatures w14:val="none"/>
        </w:rPr>
      </w:pPr>
    </w:p>
    <w:p w14:paraId="6CDB6A85" w14:textId="77777777" w:rsidR="007518E6" w:rsidRDefault="007518E6" w:rsidP="00B41C0E">
      <w:pPr>
        <w:suppressAutoHyphens/>
        <w:spacing w:after="0" w:line="240" w:lineRule="auto"/>
        <w:rPr>
          <w:rFonts w:ascii="Calibri" w:eastAsia="Times New Roman" w:hAnsi="Calibri" w:cs="Arial"/>
          <w:kern w:val="0"/>
          <w:lang w:eastAsia="ar-SA"/>
          <w14:ligatures w14:val="none"/>
        </w:rPr>
      </w:pPr>
    </w:p>
    <w:p w14:paraId="632784C1" w14:textId="77777777" w:rsidR="007518E6" w:rsidRPr="00B41C0E" w:rsidRDefault="007518E6" w:rsidP="00B41C0E">
      <w:pPr>
        <w:suppressAutoHyphens/>
        <w:spacing w:after="0" w:line="240" w:lineRule="auto"/>
        <w:rPr>
          <w:rFonts w:ascii="Calibri" w:eastAsia="Times New Roman" w:hAnsi="Calibri" w:cs="Arial"/>
          <w:kern w:val="0"/>
          <w:lang w:eastAsia="ar-SA"/>
          <w14:ligatures w14:val="none"/>
        </w:rPr>
      </w:pPr>
    </w:p>
    <w:p w14:paraId="41A04025" w14:textId="77777777" w:rsidR="00B41C0E" w:rsidRPr="00B41C0E" w:rsidRDefault="00B41C0E" w:rsidP="00B41C0E">
      <w:pPr>
        <w:suppressAutoHyphens/>
        <w:spacing w:after="0" w:line="240" w:lineRule="auto"/>
        <w:rPr>
          <w:rFonts w:ascii="Calibri" w:eastAsia="Times New Roman" w:hAnsi="Calibri" w:cs="Arial"/>
          <w:kern w:val="0"/>
          <w:lang w:eastAsia="ar-SA"/>
          <w14:ligatures w14:val="none"/>
        </w:rPr>
      </w:pPr>
    </w:p>
    <w:p w14:paraId="3BC9B46B" w14:textId="77777777" w:rsidR="00B41C0E" w:rsidRPr="00B41C0E" w:rsidRDefault="00B41C0E" w:rsidP="00B41C0E">
      <w:pPr>
        <w:suppressAutoHyphens/>
        <w:spacing w:after="0" w:line="240" w:lineRule="auto"/>
        <w:rPr>
          <w:rFonts w:ascii="Calibri" w:eastAsia="Times New Roman" w:hAnsi="Calibri" w:cs="Calibri"/>
          <w:b/>
          <w:color w:val="2E74B5"/>
          <w:kern w:val="0"/>
          <w:sz w:val="22"/>
          <w:szCs w:val="22"/>
          <w:lang w:eastAsia="ar-SA"/>
          <w14:ligatures w14:val="none"/>
        </w:rPr>
      </w:pPr>
      <w:r w:rsidRPr="00B41C0E">
        <w:rPr>
          <w:rFonts w:ascii="Calibri" w:eastAsia="Times New Roman" w:hAnsi="Calibri" w:cs="Calibri"/>
          <w:b/>
          <w:color w:val="2E74B5"/>
          <w:kern w:val="0"/>
          <w:sz w:val="22"/>
          <w:szCs w:val="22"/>
          <w:lang w:eastAsia="ar-SA"/>
          <w14:ligatures w14:val="none"/>
        </w:rPr>
        <w:lastRenderedPageBreak/>
        <w:t>1. Introduction, Requirements</w:t>
      </w:r>
    </w:p>
    <w:p w14:paraId="441B32B4" w14:textId="77777777" w:rsidR="00B41C0E" w:rsidRPr="00B41C0E" w:rsidRDefault="00B41C0E" w:rsidP="00B41C0E">
      <w:pPr>
        <w:suppressAutoHyphens/>
        <w:spacing w:after="0" w:line="240" w:lineRule="auto"/>
        <w:rPr>
          <w:rFonts w:ascii="Calibri" w:eastAsia="Times New Roman" w:hAnsi="Calibri" w:cs="Calibri"/>
          <w:kern w:val="0"/>
          <w:sz w:val="22"/>
          <w:szCs w:val="22"/>
          <w:lang w:eastAsia="ar-SA"/>
          <w14:ligatures w14:val="none"/>
        </w:rPr>
      </w:pPr>
    </w:p>
    <w:p w14:paraId="62750851" w14:textId="77777777" w:rsidR="00B41C0E" w:rsidRPr="00B41C0E" w:rsidRDefault="00B41C0E" w:rsidP="00B41C0E">
      <w:pPr>
        <w:suppressAutoHyphens/>
        <w:spacing w:after="0" w:line="240" w:lineRule="auto"/>
        <w:rPr>
          <w:rFonts w:ascii="Calibri" w:eastAsia="Times New Roman" w:hAnsi="Calibri" w:cs="Calibri"/>
          <w:b/>
          <w:color w:val="2E74B5"/>
          <w:kern w:val="0"/>
          <w:sz w:val="22"/>
          <w:szCs w:val="22"/>
          <w:lang w:eastAsia="ar-SA"/>
          <w14:ligatures w14:val="none"/>
        </w:rPr>
      </w:pPr>
      <w:r w:rsidRPr="00B41C0E">
        <w:rPr>
          <w:rFonts w:ascii="Calibri" w:eastAsia="Times New Roman" w:hAnsi="Calibri" w:cs="Calibri"/>
          <w:b/>
          <w:color w:val="2E74B5"/>
          <w:kern w:val="0"/>
          <w:sz w:val="22"/>
          <w:szCs w:val="22"/>
          <w:lang w:eastAsia="ar-SA"/>
          <w14:ligatures w14:val="none"/>
        </w:rPr>
        <w:t>1.1 Introduction</w:t>
      </w:r>
    </w:p>
    <w:p w14:paraId="3ECCFEF7" w14:textId="77777777" w:rsidR="00B41C0E" w:rsidRPr="00B41C0E" w:rsidRDefault="00B41C0E" w:rsidP="00B41C0E">
      <w:pPr>
        <w:suppressAutoHyphens/>
        <w:spacing w:after="0" w:line="240" w:lineRule="auto"/>
        <w:rPr>
          <w:rFonts w:ascii="Calibri" w:eastAsia="Times New Roman" w:hAnsi="Calibri" w:cs="Calibri"/>
          <w:kern w:val="0"/>
          <w:sz w:val="22"/>
          <w:szCs w:val="22"/>
          <w:lang w:eastAsia="ar-SA"/>
          <w14:ligatures w14:val="none"/>
        </w:rPr>
      </w:pPr>
    </w:p>
    <w:p w14:paraId="595E2704" w14:textId="77777777" w:rsidR="00B41C0E" w:rsidRPr="00B41C0E" w:rsidRDefault="00B41C0E" w:rsidP="00B41C0E">
      <w:pPr>
        <w:suppressAutoHyphens/>
        <w:spacing w:after="0" w:line="240" w:lineRule="auto"/>
        <w:rPr>
          <w:rFonts w:ascii="Calibri" w:eastAsia="Times New Roman" w:hAnsi="Calibri" w:cs="Calibri"/>
          <w:kern w:val="0"/>
          <w:sz w:val="22"/>
          <w:szCs w:val="22"/>
          <w:lang w:eastAsia="ar-SA"/>
          <w14:ligatures w14:val="none"/>
        </w:rPr>
      </w:pPr>
      <w:r w:rsidRPr="00B41C0E">
        <w:rPr>
          <w:rFonts w:ascii="Calibri" w:eastAsia="Times New Roman" w:hAnsi="Calibri" w:cs="Calibri"/>
          <w:kern w:val="0"/>
          <w:sz w:val="22"/>
          <w:szCs w:val="22"/>
          <w:lang w:eastAsia="ar-SA"/>
          <w14:ligatures w14:val="none"/>
        </w:rPr>
        <w:t>South Dublin County Partnership (SDCP) is a local development company in South Dublin County, Ireland. We are a registered charity, and we develop and deliver projects to tackle poverty and social exclusion in the area, particularly in West Tallaght and North Clondalkin. We do this through working together with people, local groups and partner organisations and through the practice of community development. Our approaches to this work are underpinned and informed by a strong commitment to social justice.</w:t>
      </w:r>
    </w:p>
    <w:p w14:paraId="0C0BA3C4" w14:textId="77777777" w:rsidR="00B41C0E" w:rsidRPr="00B41C0E" w:rsidRDefault="00B41C0E" w:rsidP="00B41C0E">
      <w:pPr>
        <w:suppressAutoHyphens/>
        <w:spacing w:after="0" w:line="240" w:lineRule="auto"/>
        <w:rPr>
          <w:rFonts w:ascii="Calibri" w:eastAsia="Times New Roman" w:hAnsi="Calibri" w:cs="Calibri"/>
          <w:kern w:val="0"/>
          <w:sz w:val="22"/>
          <w:szCs w:val="22"/>
          <w:lang w:eastAsia="ar-SA"/>
          <w14:ligatures w14:val="none"/>
        </w:rPr>
      </w:pPr>
    </w:p>
    <w:p w14:paraId="35964B7A" w14:textId="77777777" w:rsidR="00B41C0E" w:rsidRPr="00B41C0E" w:rsidRDefault="00B41C0E" w:rsidP="00B41C0E">
      <w:pPr>
        <w:suppressAutoHyphens/>
        <w:spacing w:after="0" w:line="240" w:lineRule="auto"/>
        <w:rPr>
          <w:rFonts w:ascii="Calibri" w:eastAsia="Times New Roman" w:hAnsi="Calibri" w:cs="Calibri"/>
          <w:kern w:val="0"/>
          <w:sz w:val="22"/>
          <w:szCs w:val="22"/>
          <w:lang w:eastAsia="ar-SA"/>
          <w14:ligatures w14:val="none"/>
        </w:rPr>
      </w:pPr>
      <w:r w:rsidRPr="00B41C0E">
        <w:rPr>
          <w:rFonts w:ascii="Calibri" w:eastAsia="Times New Roman" w:hAnsi="Calibri" w:cs="Calibri"/>
          <w:kern w:val="0"/>
          <w:sz w:val="22"/>
          <w:szCs w:val="22"/>
          <w:lang w:eastAsia="ar-SA"/>
          <w14:ligatures w14:val="none"/>
        </w:rPr>
        <w:t>SDCP successfully operate the Balgaddy Child and Family Centre in Balgaddy, Lucan, Co. Dublin. Following an independent review, the Board of SDCP are looking to establish Balgaddy Family Resource Centre (FRC) to continue and build on the work to date.</w:t>
      </w:r>
    </w:p>
    <w:p w14:paraId="61DA66C7" w14:textId="77777777" w:rsidR="00B41C0E" w:rsidRPr="00B41C0E" w:rsidRDefault="00B41C0E" w:rsidP="00B41C0E">
      <w:pPr>
        <w:suppressAutoHyphens/>
        <w:spacing w:after="0" w:line="240" w:lineRule="auto"/>
        <w:rPr>
          <w:rFonts w:ascii="Calibri" w:eastAsia="Times New Roman" w:hAnsi="Calibri" w:cs="Calibri"/>
          <w:kern w:val="0"/>
          <w:sz w:val="22"/>
          <w:szCs w:val="22"/>
          <w:lang w:eastAsia="ar-SA"/>
          <w14:ligatures w14:val="none"/>
        </w:rPr>
      </w:pPr>
    </w:p>
    <w:p w14:paraId="12A5C9DF" w14:textId="77777777" w:rsidR="00B41C0E" w:rsidRPr="00B41C0E" w:rsidRDefault="00B41C0E" w:rsidP="00B41C0E">
      <w:pPr>
        <w:suppressAutoHyphens/>
        <w:spacing w:after="0" w:line="240" w:lineRule="auto"/>
        <w:rPr>
          <w:rFonts w:ascii="Calibri" w:eastAsia="Times New Roman" w:hAnsi="Calibri" w:cs="Calibri"/>
          <w:b/>
          <w:bCs/>
          <w:color w:val="2E74B5"/>
          <w:kern w:val="0"/>
          <w:sz w:val="22"/>
          <w:szCs w:val="22"/>
          <w:lang w:eastAsia="ar-SA"/>
          <w14:ligatures w14:val="none"/>
        </w:rPr>
      </w:pPr>
      <w:r w:rsidRPr="00B41C0E">
        <w:rPr>
          <w:rFonts w:ascii="Calibri" w:eastAsia="Times New Roman" w:hAnsi="Calibri" w:cs="Calibri"/>
          <w:b/>
          <w:bCs/>
          <w:color w:val="2E74B5"/>
          <w:kern w:val="0"/>
          <w:sz w:val="22"/>
          <w:szCs w:val="22"/>
          <w:lang w:eastAsia="ar-SA"/>
          <w14:ligatures w14:val="none"/>
        </w:rPr>
        <w:t>1.2 Purpose of Request for Tenders (RFT)</w:t>
      </w:r>
    </w:p>
    <w:p w14:paraId="7D3E20DD" w14:textId="77777777" w:rsidR="00B41C0E" w:rsidRPr="00B41C0E" w:rsidRDefault="00B41C0E" w:rsidP="00B41C0E">
      <w:pPr>
        <w:suppressAutoHyphens/>
        <w:spacing w:after="0" w:line="240" w:lineRule="auto"/>
        <w:rPr>
          <w:rFonts w:ascii="Calibri" w:eastAsia="Times New Roman" w:hAnsi="Calibri" w:cs="Calibri"/>
          <w:kern w:val="0"/>
          <w:sz w:val="22"/>
          <w:szCs w:val="22"/>
          <w:lang w:eastAsia="ar-SA"/>
          <w14:ligatures w14:val="none"/>
        </w:rPr>
      </w:pPr>
    </w:p>
    <w:p w14:paraId="537FA89C" w14:textId="77777777" w:rsidR="00B41C0E" w:rsidRPr="00B41C0E" w:rsidRDefault="00B41C0E" w:rsidP="00B41C0E">
      <w:pPr>
        <w:suppressAutoHyphens/>
        <w:spacing w:after="0" w:line="240" w:lineRule="auto"/>
        <w:rPr>
          <w:rFonts w:ascii="Calibri" w:eastAsia="Times New Roman" w:hAnsi="Calibri" w:cs="Calibri"/>
          <w:kern w:val="0"/>
          <w:sz w:val="22"/>
          <w:szCs w:val="22"/>
          <w:lang w:val="en-US" w:eastAsia="ar-SA"/>
          <w14:ligatures w14:val="none"/>
        </w:rPr>
      </w:pPr>
      <w:r w:rsidRPr="00B41C0E">
        <w:rPr>
          <w:rFonts w:ascii="Calibri" w:eastAsia="Times New Roman" w:hAnsi="Calibri" w:cs="Calibri"/>
          <w:kern w:val="0"/>
          <w:sz w:val="22"/>
          <w:szCs w:val="22"/>
          <w:lang w:val="en-US" w:eastAsia="ar-SA"/>
          <w14:ligatures w14:val="none"/>
        </w:rPr>
        <w:t xml:space="preserve">As over 50% of its funding is from public bodies, South Dublin County Partnership must ensure competitive tendering for the goods and services it buys. </w:t>
      </w:r>
    </w:p>
    <w:p w14:paraId="637438EB" w14:textId="77777777" w:rsidR="00B41C0E" w:rsidRPr="00B41C0E" w:rsidRDefault="00B41C0E" w:rsidP="00B41C0E">
      <w:pPr>
        <w:suppressAutoHyphens/>
        <w:spacing w:after="0" w:line="240" w:lineRule="auto"/>
        <w:rPr>
          <w:rFonts w:ascii="Calibri" w:eastAsia="Times New Roman" w:hAnsi="Calibri" w:cs="Calibri"/>
          <w:kern w:val="0"/>
          <w:sz w:val="22"/>
          <w:szCs w:val="22"/>
          <w:lang w:val="en-US" w:eastAsia="ar-SA"/>
          <w14:ligatures w14:val="none"/>
        </w:rPr>
      </w:pPr>
    </w:p>
    <w:p w14:paraId="7CB87DD0" w14:textId="77777777" w:rsidR="00B41C0E" w:rsidRPr="00B41C0E" w:rsidRDefault="00B41C0E" w:rsidP="00B41C0E">
      <w:pPr>
        <w:suppressAutoHyphens/>
        <w:spacing w:after="0" w:line="240" w:lineRule="auto"/>
        <w:rPr>
          <w:rFonts w:ascii="Calibri" w:eastAsia="Times New Roman" w:hAnsi="Calibri" w:cs="Calibri"/>
          <w:kern w:val="0"/>
          <w:sz w:val="22"/>
          <w:szCs w:val="22"/>
          <w:lang w:val="en-US" w:eastAsia="ar-SA"/>
          <w14:ligatures w14:val="none"/>
        </w:rPr>
      </w:pPr>
      <w:r w:rsidRPr="00B41C0E">
        <w:rPr>
          <w:rFonts w:ascii="Calibri" w:eastAsia="Times New Roman" w:hAnsi="Calibri" w:cs="Calibri"/>
          <w:kern w:val="0"/>
          <w:sz w:val="22"/>
          <w:szCs w:val="22"/>
          <w:lang w:val="en-US" w:eastAsia="ar-SA"/>
          <w14:ligatures w14:val="none"/>
        </w:rPr>
        <w:t xml:space="preserve">South Dublin County Partnership are looking to engage an appropriate body / facilitator to support and lead on establishing the Board of Balgaddy Family Resource Centre. </w:t>
      </w:r>
    </w:p>
    <w:p w14:paraId="4CBF8AB9" w14:textId="77777777" w:rsidR="00B41C0E" w:rsidRPr="00B41C0E" w:rsidRDefault="00B41C0E" w:rsidP="00B41C0E">
      <w:pPr>
        <w:suppressAutoHyphens/>
        <w:spacing w:after="0" w:line="240" w:lineRule="auto"/>
        <w:rPr>
          <w:rFonts w:ascii="Calibri" w:eastAsia="Times New Roman" w:hAnsi="Calibri" w:cs="Calibri"/>
          <w:kern w:val="0"/>
          <w:sz w:val="22"/>
          <w:szCs w:val="22"/>
          <w:lang w:eastAsia="ar-SA"/>
          <w14:ligatures w14:val="none"/>
        </w:rPr>
      </w:pPr>
    </w:p>
    <w:p w14:paraId="6B39C647" w14:textId="77777777" w:rsidR="00B41C0E" w:rsidRPr="00B41C0E" w:rsidRDefault="00B41C0E" w:rsidP="00B41C0E">
      <w:pPr>
        <w:suppressAutoHyphens/>
        <w:spacing w:after="0" w:line="240" w:lineRule="auto"/>
        <w:rPr>
          <w:rFonts w:ascii="Calibri" w:eastAsia="Times New Roman" w:hAnsi="Calibri" w:cs="Calibri"/>
          <w:b/>
          <w:color w:val="2E74B5"/>
          <w:kern w:val="0"/>
          <w:sz w:val="22"/>
          <w:szCs w:val="22"/>
          <w:lang w:eastAsia="ar-SA"/>
          <w14:ligatures w14:val="none"/>
        </w:rPr>
      </w:pPr>
      <w:r w:rsidRPr="00B41C0E">
        <w:rPr>
          <w:rFonts w:ascii="Calibri" w:eastAsia="Times New Roman" w:hAnsi="Calibri" w:cs="Calibri"/>
          <w:b/>
          <w:color w:val="2E74B5"/>
          <w:kern w:val="0"/>
          <w:sz w:val="22"/>
          <w:szCs w:val="22"/>
          <w:lang w:eastAsia="ar-SA"/>
          <w14:ligatures w14:val="none"/>
        </w:rPr>
        <w:t xml:space="preserve">1.3 Timeframe </w:t>
      </w:r>
    </w:p>
    <w:p w14:paraId="2278814A" w14:textId="77777777" w:rsidR="00B41C0E" w:rsidRPr="00B41C0E" w:rsidRDefault="00B41C0E" w:rsidP="00B41C0E">
      <w:pPr>
        <w:suppressAutoHyphens/>
        <w:spacing w:after="0" w:line="240" w:lineRule="auto"/>
        <w:rPr>
          <w:rFonts w:ascii="Calibri" w:eastAsia="Times New Roman" w:hAnsi="Calibri" w:cs="Calibri"/>
          <w:kern w:val="0"/>
          <w:sz w:val="22"/>
          <w:szCs w:val="22"/>
          <w:lang w:eastAsia="ar-SA"/>
          <w14:ligatures w14:val="none"/>
        </w:rPr>
      </w:pPr>
    </w:p>
    <w:p w14:paraId="0404B227" w14:textId="77777777" w:rsidR="00B41C0E" w:rsidRPr="00B41C0E" w:rsidRDefault="00B41C0E" w:rsidP="00B41C0E">
      <w:pPr>
        <w:suppressAutoHyphens/>
        <w:spacing w:after="0" w:line="240" w:lineRule="auto"/>
        <w:rPr>
          <w:rFonts w:ascii="Calibri" w:eastAsia="Times New Roman" w:hAnsi="Calibri" w:cs="Calibri"/>
          <w:kern w:val="0"/>
          <w:sz w:val="22"/>
          <w:szCs w:val="22"/>
          <w:lang w:eastAsia="ar-SA"/>
          <w14:ligatures w14:val="none"/>
        </w:rPr>
      </w:pPr>
      <w:r w:rsidRPr="00B41C0E">
        <w:rPr>
          <w:rFonts w:ascii="Calibri" w:eastAsia="Times New Roman" w:hAnsi="Calibri" w:cs="Calibri"/>
          <w:kern w:val="0"/>
          <w:sz w:val="22"/>
          <w:szCs w:val="22"/>
          <w:lang w:eastAsia="ar-SA"/>
          <w14:ligatures w14:val="none"/>
        </w:rPr>
        <w:t>SDCP are looking to commence this work as soon as possible. The date to handover to Balgaddy Family Resource Centre is 1</w:t>
      </w:r>
      <w:r w:rsidRPr="00B41C0E">
        <w:rPr>
          <w:rFonts w:ascii="Calibri" w:eastAsia="Times New Roman" w:hAnsi="Calibri" w:cs="Calibri"/>
          <w:kern w:val="0"/>
          <w:sz w:val="22"/>
          <w:szCs w:val="22"/>
          <w:vertAlign w:val="superscript"/>
          <w:lang w:eastAsia="ar-SA"/>
          <w14:ligatures w14:val="none"/>
        </w:rPr>
        <w:t>st</w:t>
      </w:r>
      <w:r w:rsidRPr="00B41C0E">
        <w:rPr>
          <w:rFonts w:ascii="Calibri" w:eastAsia="Times New Roman" w:hAnsi="Calibri" w:cs="Calibri"/>
          <w:kern w:val="0"/>
          <w:sz w:val="22"/>
          <w:szCs w:val="22"/>
          <w:lang w:eastAsia="ar-SA"/>
          <w14:ligatures w14:val="none"/>
        </w:rPr>
        <w:t xml:space="preserve"> January 2027.</w:t>
      </w:r>
    </w:p>
    <w:p w14:paraId="43333379" w14:textId="77777777" w:rsidR="00B41C0E" w:rsidRPr="00B41C0E" w:rsidRDefault="00B41C0E" w:rsidP="00B41C0E">
      <w:pPr>
        <w:suppressAutoHyphens/>
        <w:spacing w:after="0" w:line="240" w:lineRule="auto"/>
        <w:rPr>
          <w:rFonts w:ascii="Calibri" w:eastAsia="Times New Roman" w:hAnsi="Calibri" w:cs="Calibri"/>
          <w:kern w:val="0"/>
          <w:sz w:val="22"/>
          <w:szCs w:val="22"/>
          <w:lang w:eastAsia="ar-SA"/>
          <w14:ligatures w14:val="none"/>
        </w:rPr>
      </w:pPr>
    </w:p>
    <w:p w14:paraId="1E4A705E" w14:textId="77777777" w:rsidR="00B41C0E" w:rsidRPr="00B41C0E" w:rsidRDefault="00B41C0E" w:rsidP="00B41C0E">
      <w:pPr>
        <w:suppressAutoHyphens/>
        <w:spacing w:after="0" w:line="240" w:lineRule="auto"/>
        <w:rPr>
          <w:rFonts w:ascii="Calibri" w:eastAsia="Times New Roman" w:hAnsi="Calibri" w:cs="Calibri"/>
          <w:kern w:val="0"/>
          <w:sz w:val="22"/>
          <w:szCs w:val="22"/>
          <w:lang w:eastAsia="ar-SA"/>
          <w14:ligatures w14:val="none"/>
        </w:rPr>
      </w:pPr>
    </w:p>
    <w:p w14:paraId="28C57D99" w14:textId="0EB398E3" w:rsidR="00B41C0E" w:rsidRPr="00B41C0E" w:rsidRDefault="00B41C0E" w:rsidP="00B41C0E">
      <w:pPr>
        <w:suppressAutoHyphens/>
        <w:spacing w:after="0" w:line="240" w:lineRule="auto"/>
        <w:rPr>
          <w:rFonts w:ascii="Calibri" w:eastAsia="Times New Roman" w:hAnsi="Calibri" w:cs="Calibri"/>
          <w:b/>
          <w:bCs/>
          <w:color w:val="0070C0"/>
          <w:kern w:val="0"/>
          <w:sz w:val="22"/>
          <w:szCs w:val="22"/>
          <w:lang w:eastAsia="ar-SA"/>
          <w14:ligatures w14:val="none"/>
        </w:rPr>
      </w:pPr>
      <w:r w:rsidRPr="00B41C0E">
        <w:rPr>
          <w:rFonts w:ascii="Calibri" w:eastAsia="Times New Roman" w:hAnsi="Calibri" w:cs="Calibri"/>
          <w:b/>
          <w:bCs/>
          <w:color w:val="0070C0"/>
          <w:kern w:val="0"/>
          <w:sz w:val="22"/>
          <w:szCs w:val="22"/>
          <w:lang w:eastAsia="ar-SA"/>
          <w14:ligatures w14:val="none"/>
        </w:rPr>
        <w:t>1.</w:t>
      </w:r>
      <w:r>
        <w:rPr>
          <w:rFonts w:ascii="Calibri" w:eastAsia="Times New Roman" w:hAnsi="Calibri" w:cs="Calibri"/>
          <w:b/>
          <w:bCs/>
          <w:color w:val="0070C0"/>
          <w:kern w:val="0"/>
          <w:sz w:val="22"/>
          <w:szCs w:val="22"/>
          <w:lang w:eastAsia="ar-SA"/>
          <w14:ligatures w14:val="none"/>
        </w:rPr>
        <w:t>4</w:t>
      </w:r>
      <w:r w:rsidRPr="00B41C0E">
        <w:rPr>
          <w:rFonts w:ascii="Calibri" w:eastAsia="Times New Roman" w:hAnsi="Calibri" w:cs="Calibri"/>
          <w:b/>
          <w:bCs/>
          <w:color w:val="0070C0"/>
          <w:kern w:val="0"/>
          <w:sz w:val="22"/>
          <w:szCs w:val="22"/>
          <w:lang w:eastAsia="ar-SA"/>
          <w14:ligatures w14:val="none"/>
        </w:rPr>
        <w:t xml:space="preserve"> South Dublin County Partnership Requirements</w:t>
      </w:r>
    </w:p>
    <w:p w14:paraId="3B7019F1" w14:textId="77777777" w:rsidR="00B41C0E" w:rsidRPr="00B41C0E" w:rsidRDefault="00B41C0E" w:rsidP="00B41C0E">
      <w:pPr>
        <w:suppressAutoHyphens/>
        <w:spacing w:after="0" w:line="240" w:lineRule="auto"/>
        <w:rPr>
          <w:rFonts w:ascii="Calibri" w:eastAsia="Times New Roman" w:hAnsi="Calibri" w:cs="Calibri"/>
          <w:kern w:val="0"/>
          <w:sz w:val="22"/>
          <w:szCs w:val="22"/>
          <w:lang w:eastAsia="ar-SA"/>
          <w14:ligatures w14:val="none"/>
        </w:rPr>
      </w:pPr>
    </w:p>
    <w:p w14:paraId="56A017B4" w14:textId="0B5AFC8F" w:rsidR="00B41C0E" w:rsidRPr="00B41C0E" w:rsidRDefault="00B41C0E" w:rsidP="00B41C0E">
      <w:pPr>
        <w:spacing w:after="0" w:line="240" w:lineRule="auto"/>
        <w:rPr>
          <w:rFonts w:ascii="Calibri" w:hAnsi="Calibri" w:cs="Calibri"/>
          <w:kern w:val="0"/>
          <w:sz w:val="22"/>
          <w:szCs w:val="22"/>
          <w:lang w:eastAsia="en-IE"/>
          <w14:ligatures w14:val="none"/>
        </w:rPr>
      </w:pPr>
      <w:bookmarkStart w:id="0" w:name="_Hlk193186286"/>
      <w:bookmarkStart w:id="1" w:name="_Hlk193192440"/>
      <w:r w:rsidRPr="00B41C0E">
        <w:rPr>
          <w:rFonts w:ascii="Calibri" w:hAnsi="Calibri" w:cs="Calibri"/>
          <w:kern w:val="0"/>
          <w:sz w:val="22"/>
          <w:szCs w:val="22"/>
          <w:lang w:eastAsia="en-IE"/>
          <w14:ligatures w14:val="none"/>
        </w:rPr>
        <w:t>SDCP are looking to go to tender for a facilitator to work with senior management</w:t>
      </w:r>
      <w:r w:rsidR="00A539FB">
        <w:rPr>
          <w:rFonts w:ascii="Calibri" w:hAnsi="Calibri" w:cs="Calibri"/>
          <w:kern w:val="0"/>
          <w:sz w:val="22"/>
          <w:szCs w:val="22"/>
          <w:lang w:eastAsia="en-IE"/>
          <w14:ligatures w14:val="none"/>
        </w:rPr>
        <w:t xml:space="preserve"> and staff</w:t>
      </w:r>
      <w:r w:rsidRPr="00B41C0E">
        <w:rPr>
          <w:rFonts w:ascii="Calibri" w:hAnsi="Calibri" w:cs="Calibri"/>
          <w:kern w:val="0"/>
          <w:sz w:val="22"/>
          <w:szCs w:val="22"/>
          <w:lang w:eastAsia="en-IE"/>
          <w14:ligatures w14:val="none"/>
        </w:rPr>
        <w:t xml:space="preserve"> in SDCP to establish Balgaddy Family Resource Centre and ensure an effective handover on 1</w:t>
      </w:r>
      <w:r w:rsidRPr="00B41C0E">
        <w:rPr>
          <w:rFonts w:ascii="Calibri" w:hAnsi="Calibri" w:cs="Calibri"/>
          <w:kern w:val="0"/>
          <w:sz w:val="22"/>
          <w:szCs w:val="22"/>
          <w:vertAlign w:val="superscript"/>
          <w:lang w:eastAsia="en-IE"/>
          <w14:ligatures w14:val="none"/>
        </w:rPr>
        <w:t>st</w:t>
      </w:r>
      <w:r w:rsidRPr="00B41C0E">
        <w:rPr>
          <w:rFonts w:ascii="Calibri" w:hAnsi="Calibri" w:cs="Calibri"/>
          <w:kern w:val="0"/>
          <w:sz w:val="22"/>
          <w:szCs w:val="22"/>
          <w:lang w:eastAsia="en-IE"/>
          <w14:ligatures w14:val="none"/>
        </w:rPr>
        <w:t xml:space="preserve"> January 2027. This process requires establishing a new governance structure, including a Board of Directors, Constitution, and company registration with the CRO. A facilitator is required to work with senior management in SDCP and support this transition.</w:t>
      </w:r>
    </w:p>
    <w:p w14:paraId="56BA3678" w14:textId="77777777" w:rsidR="00B41C0E" w:rsidRPr="00B41C0E" w:rsidRDefault="00B41C0E" w:rsidP="00B41C0E">
      <w:pPr>
        <w:spacing w:after="0" w:line="240" w:lineRule="auto"/>
        <w:rPr>
          <w:rFonts w:ascii="Calibri" w:hAnsi="Calibri" w:cs="Calibri"/>
          <w:kern w:val="0"/>
          <w:sz w:val="22"/>
          <w:szCs w:val="22"/>
          <w:lang w:eastAsia="en-IE"/>
          <w14:ligatures w14:val="none"/>
        </w:rPr>
      </w:pPr>
    </w:p>
    <w:p w14:paraId="40C890E1" w14:textId="77777777" w:rsidR="00B41C0E" w:rsidRPr="00B41C0E" w:rsidRDefault="00B41C0E" w:rsidP="00B41C0E">
      <w:pPr>
        <w:spacing w:after="0" w:line="240" w:lineRule="auto"/>
        <w:rPr>
          <w:rFonts w:ascii="Calibri" w:hAnsi="Calibri" w:cs="Calibri"/>
          <w:kern w:val="0"/>
          <w:sz w:val="22"/>
          <w:szCs w:val="22"/>
          <w:lang w:eastAsia="en-IE"/>
          <w14:ligatures w14:val="none"/>
        </w:rPr>
      </w:pPr>
      <w:r w:rsidRPr="00B41C0E">
        <w:rPr>
          <w:rFonts w:ascii="Calibri" w:hAnsi="Calibri" w:cs="Calibri"/>
          <w:kern w:val="0"/>
          <w:sz w:val="22"/>
          <w:szCs w:val="22"/>
          <w:lang w:eastAsia="en-IE"/>
          <w14:ligatures w14:val="none"/>
        </w:rPr>
        <w:t>Balgaddy Child and Family Cente delivers an integrated service model anchored in early intervention, prevention, and strengths-based approaches. The Centre provides a continuum of services which are contained in the 2024 Evaluation and can be found here</w:t>
      </w:r>
    </w:p>
    <w:p w14:paraId="696AE82B" w14:textId="77777777" w:rsidR="00B41C0E" w:rsidRPr="00B41C0E" w:rsidRDefault="00B41C0E" w:rsidP="00B41C0E">
      <w:pPr>
        <w:spacing w:after="0" w:line="240" w:lineRule="auto"/>
        <w:rPr>
          <w:rFonts w:ascii="Calibri" w:hAnsi="Calibri" w:cs="Calibri"/>
          <w:kern w:val="0"/>
          <w:sz w:val="22"/>
          <w:szCs w:val="22"/>
          <w:lang w:eastAsia="en-IE"/>
          <w14:ligatures w14:val="none"/>
        </w:rPr>
      </w:pPr>
    </w:p>
    <w:p w14:paraId="4559B10F" w14:textId="77777777" w:rsidR="00B41C0E" w:rsidRPr="00B41C0E" w:rsidRDefault="00B41C0E" w:rsidP="00B41C0E">
      <w:pPr>
        <w:spacing w:after="0" w:line="240" w:lineRule="auto"/>
        <w:rPr>
          <w:rFonts w:ascii="Calibri" w:hAnsi="Calibri" w:cs="Calibri"/>
          <w:kern w:val="0"/>
          <w:sz w:val="22"/>
          <w:szCs w:val="22"/>
          <w:lang w:eastAsia="en-IE"/>
          <w14:ligatures w14:val="none"/>
        </w:rPr>
      </w:pPr>
      <w:r w:rsidRPr="00B41C0E">
        <w:rPr>
          <w:rFonts w:ascii="Calibri" w:hAnsi="Calibri" w:cs="Calibri"/>
          <w:kern w:val="0"/>
          <w:sz w:val="22"/>
          <w:szCs w:val="22"/>
          <w:lang w:eastAsia="en-IE"/>
          <w14:ligatures w14:val="none"/>
        </w:rPr>
        <w:t xml:space="preserve">It is recognised that in the long term, there is greater potential for community ownership attached to the FRC model with a competent board of management comprising of local people </w:t>
      </w:r>
      <w:r w:rsidRPr="00B41C0E">
        <w:rPr>
          <w:rFonts w:ascii="Calibri" w:hAnsi="Calibri" w:cs="Calibri"/>
          <w:kern w:val="0"/>
          <w:sz w:val="22"/>
          <w:szCs w:val="22"/>
          <w:lang w:eastAsia="en-IE"/>
          <w14:ligatures w14:val="none"/>
        </w:rPr>
        <w:lastRenderedPageBreak/>
        <w:t>making decisions on services, supports and emerging need in Balgaddy based on lived experience, and building on the established programmes that Balgaddy Child and Family Centre currently deliver.</w:t>
      </w:r>
    </w:p>
    <w:p w14:paraId="1CEA5475" w14:textId="77777777" w:rsidR="00B41C0E" w:rsidRPr="00B41C0E" w:rsidRDefault="00B41C0E" w:rsidP="00B41C0E">
      <w:pPr>
        <w:spacing w:after="0" w:line="240" w:lineRule="auto"/>
        <w:rPr>
          <w:rFonts w:ascii="Calibri" w:hAnsi="Calibri" w:cs="Calibri"/>
          <w:kern w:val="0"/>
          <w:sz w:val="22"/>
          <w:szCs w:val="22"/>
          <w:lang w:eastAsia="en-IE"/>
          <w14:ligatures w14:val="none"/>
        </w:rPr>
      </w:pPr>
    </w:p>
    <w:p w14:paraId="64B6D555" w14:textId="3CFD3A87" w:rsidR="00B41C0E" w:rsidRPr="00B41C0E" w:rsidRDefault="00B41C0E" w:rsidP="00B41C0E">
      <w:pPr>
        <w:spacing w:after="0" w:line="240" w:lineRule="auto"/>
        <w:rPr>
          <w:rFonts w:ascii="Calibri" w:hAnsi="Calibri" w:cs="Calibri"/>
          <w:kern w:val="0"/>
          <w:sz w:val="22"/>
          <w:szCs w:val="22"/>
          <w:lang w:eastAsia="en-IE"/>
          <w14:ligatures w14:val="none"/>
        </w:rPr>
      </w:pPr>
      <w:r w:rsidRPr="00B41C0E">
        <w:rPr>
          <w:rFonts w:ascii="Calibri" w:hAnsi="Calibri" w:cs="Calibri"/>
          <w:kern w:val="0"/>
          <w:sz w:val="22"/>
          <w:szCs w:val="22"/>
          <w:lang w:eastAsia="en-IE"/>
          <w14:ligatures w14:val="none"/>
        </w:rPr>
        <w:t xml:space="preserve">SDP are committed to supporting Balgaddy FRC post the handover and have the capacity to continue to deliver programmes through </w:t>
      </w:r>
      <w:r w:rsidR="001703B5">
        <w:rPr>
          <w:rFonts w:ascii="Calibri" w:hAnsi="Calibri" w:cs="Calibri"/>
          <w:kern w:val="0"/>
          <w:sz w:val="22"/>
          <w:szCs w:val="22"/>
          <w:lang w:eastAsia="en-IE"/>
          <w14:ligatures w14:val="none"/>
        </w:rPr>
        <w:t xml:space="preserve">staff including </w:t>
      </w:r>
      <w:r w:rsidRPr="00B41C0E">
        <w:rPr>
          <w:rFonts w:ascii="Calibri" w:hAnsi="Calibri" w:cs="Calibri"/>
          <w:kern w:val="0"/>
          <w:sz w:val="22"/>
          <w:szCs w:val="22"/>
          <w:lang w:eastAsia="en-IE"/>
          <w14:ligatures w14:val="none"/>
        </w:rPr>
        <w:t xml:space="preserve">our Social Inclusion and Community Activation </w:t>
      </w:r>
      <w:r w:rsidR="00BA3D3A" w:rsidRPr="00B41C0E">
        <w:rPr>
          <w:rFonts w:ascii="Calibri" w:hAnsi="Calibri" w:cs="Calibri"/>
          <w:kern w:val="0"/>
          <w:sz w:val="22"/>
          <w:szCs w:val="22"/>
          <w:lang w:eastAsia="en-IE"/>
          <w14:ligatures w14:val="none"/>
        </w:rPr>
        <w:t>Programme</w:t>
      </w:r>
      <w:r w:rsidRPr="00B41C0E">
        <w:rPr>
          <w:rFonts w:ascii="Calibri" w:hAnsi="Calibri" w:cs="Calibri"/>
          <w:kern w:val="0"/>
          <w:sz w:val="22"/>
          <w:szCs w:val="22"/>
          <w:lang w:eastAsia="en-IE"/>
          <w14:ligatures w14:val="none"/>
        </w:rPr>
        <w:t xml:space="preserve"> (SICAP) and Empowering Communities Programme.</w:t>
      </w:r>
    </w:p>
    <w:p w14:paraId="55230CFF" w14:textId="77777777" w:rsidR="00B41C0E" w:rsidRPr="00B41C0E" w:rsidRDefault="00B41C0E" w:rsidP="00B41C0E">
      <w:pPr>
        <w:spacing w:after="0" w:line="240" w:lineRule="auto"/>
        <w:rPr>
          <w:rFonts w:ascii="Calibri" w:hAnsi="Calibri" w:cs="Calibri"/>
          <w:kern w:val="0"/>
          <w:sz w:val="22"/>
          <w:szCs w:val="22"/>
          <w:lang w:eastAsia="en-IE"/>
          <w14:ligatures w14:val="none"/>
        </w:rPr>
      </w:pPr>
    </w:p>
    <w:p w14:paraId="3CB67ACA" w14:textId="77777777" w:rsidR="00B41C0E" w:rsidRPr="00B41C0E" w:rsidRDefault="00B41C0E" w:rsidP="00B41C0E">
      <w:pPr>
        <w:spacing w:after="0" w:line="240" w:lineRule="auto"/>
        <w:rPr>
          <w:rFonts w:ascii="Calibri" w:hAnsi="Calibri" w:cs="Calibri"/>
          <w:kern w:val="0"/>
          <w:sz w:val="22"/>
          <w:szCs w:val="22"/>
          <w:lang w:eastAsia="en-IE"/>
          <w14:ligatures w14:val="none"/>
        </w:rPr>
      </w:pPr>
      <w:r w:rsidRPr="00B41C0E">
        <w:rPr>
          <w:rFonts w:ascii="Calibri" w:hAnsi="Calibri" w:cs="Calibri"/>
          <w:kern w:val="0"/>
          <w:sz w:val="22"/>
          <w:szCs w:val="22"/>
          <w:lang w:eastAsia="en-IE"/>
          <w14:ligatures w14:val="none"/>
        </w:rPr>
        <w:t xml:space="preserve">The current National FRC base funding that SDCP currently receive will transfer to Balgaddy FRC from 2027, which should allow for up to 3 funded posts including a centre manager. Once the Balgaddy FRC Board is established the decision as to when to recruit for these posts can be made.  </w:t>
      </w:r>
    </w:p>
    <w:bookmarkEnd w:id="0"/>
    <w:p w14:paraId="3F915D4B" w14:textId="77777777" w:rsidR="00B41C0E" w:rsidRPr="00B41C0E" w:rsidRDefault="00B41C0E" w:rsidP="00B41C0E">
      <w:pPr>
        <w:suppressAutoHyphens/>
        <w:spacing w:after="0" w:line="240" w:lineRule="auto"/>
        <w:rPr>
          <w:rFonts w:ascii="Calibri" w:eastAsia="Times New Roman" w:hAnsi="Calibri" w:cs="Calibri"/>
          <w:kern w:val="0"/>
          <w:sz w:val="22"/>
          <w:szCs w:val="22"/>
          <w:lang w:eastAsia="ar-SA"/>
          <w14:ligatures w14:val="none"/>
        </w:rPr>
      </w:pPr>
    </w:p>
    <w:p w14:paraId="46B4CBC8" w14:textId="77777777" w:rsidR="00B41C0E" w:rsidRPr="00B41C0E" w:rsidRDefault="00B41C0E" w:rsidP="00B41C0E">
      <w:pPr>
        <w:suppressAutoHyphens/>
        <w:spacing w:after="0" w:line="240" w:lineRule="auto"/>
        <w:rPr>
          <w:rFonts w:ascii="Calibri" w:eastAsia="Times New Roman" w:hAnsi="Calibri" w:cs="Calibri"/>
          <w:kern w:val="0"/>
          <w:sz w:val="22"/>
          <w:szCs w:val="22"/>
          <w:lang w:eastAsia="ar-SA"/>
          <w14:ligatures w14:val="none"/>
        </w:rPr>
      </w:pPr>
      <w:r w:rsidRPr="00B41C0E">
        <w:rPr>
          <w:rFonts w:ascii="Calibri" w:eastAsia="Times New Roman" w:hAnsi="Calibri" w:cs="Calibri"/>
          <w:kern w:val="0"/>
          <w:sz w:val="22"/>
          <w:szCs w:val="22"/>
          <w:lang w:eastAsia="ar-SA"/>
          <w14:ligatures w14:val="none"/>
        </w:rPr>
        <w:t xml:space="preserve">We would expect that the successful application would be experienced in similar projects. </w:t>
      </w:r>
    </w:p>
    <w:p w14:paraId="15CAEA3D" w14:textId="77777777" w:rsidR="00B41C0E" w:rsidRDefault="00B41C0E" w:rsidP="00B41C0E">
      <w:pPr>
        <w:suppressAutoHyphens/>
        <w:spacing w:after="0" w:line="240" w:lineRule="auto"/>
        <w:rPr>
          <w:rFonts w:ascii="Calibri" w:eastAsia="Times New Roman" w:hAnsi="Calibri" w:cs="Calibri"/>
          <w:kern w:val="0"/>
          <w:sz w:val="22"/>
          <w:szCs w:val="22"/>
          <w:lang w:eastAsia="ar-SA"/>
          <w14:ligatures w14:val="none"/>
        </w:rPr>
      </w:pPr>
    </w:p>
    <w:p w14:paraId="355F5D22" w14:textId="051D0FCD" w:rsidR="00B41C0E" w:rsidRPr="00B41C0E" w:rsidRDefault="00B41C0E" w:rsidP="00B41C0E">
      <w:pPr>
        <w:suppressAutoHyphens/>
        <w:spacing w:after="0" w:line="240" w:lineRule="auto"/>
        <w:rPr>
          <w:rFonts w:ascii="Calibri" w:eastAsia="Times New Roman" w:hAnsi="Calibri" w:cs="Calibri"/>
          <w:b/>
          <w:bCs/>
          <w:color w:val="0070C0"/>
          <w:kern w:val="0"/>
          <w:sz w:val="22"/>
          <w:szCs w:val="22"/>
          <w:lang w:eastAsia="ar-SA"/>
          <w14:ligatures w14:val="none"/>
        </w:rPr>
      </w:pPr>
      <w:r w:rsidRPr="00B41C0E">
        <w:rPr>
          <w:rFonts w:ascii="Calibri" w:eastAsia="Times New Roman" w:hAnsi="Calibri" w:cs="Calibri"/>
          <w:b/>
          <w:bCs/>
          <w:color w:val="0070C0"/>
          <w:kern w:val="0"/>
          <w:sz w:val="22"/>
          <w:szCs w:val="22"/>
          <w:lang w:eastAsia="ar-SA"/>
          <w14:ligatures w14:val="none"/>
        </w:rPr>
        <w:t>1.5 South Dublin County Partnership Objectives, Scope and Deliverables</w:t>
      </w:r>
    </w:p>
    <w:p w14:paraId="11DA2330" w14:textId="77777777" w:rsidR="00B41C0E" w:rsidRPr="00B41C0E" w:rsidRDefault="00B41C0E" w:rsidP="00B41C0E">
      <w:pPr>
        <w:suppressAutoHyphens/>
        <w:spacing w:after="0" w:line="240" w:lineRule="auto"/>
        <w:rPr>
          <w:rFonts w:ascii="Calibri" w:eastAsia="Times New Roman" w:hAnsi="Calibri" w:cs="Calibri"/>
          <w:kern w:val="0"/>
          <w:sz w:val="22"/>
          <w:szCs w:val="22"/>
          <w:lang w:eastAsia="ar-SA"/>
          <w14:ligatures w14:val="none"/>
        </w:rPr>
      </w:pPr>
    </w:p>
    <w:p w14:paraId="4528A3C7" w14:textId="77777777" w:rsidR="00B41C0E" w:rsidRPr="00B41C0E" w:rsidRDefault="00B41C0E" w:rsidP="00B41C0E">
      <w:pPr>
        <w:suppressAutoHyphens/>
        <w:spacing w:after="0" w:line="240" w:lineRule="auto"/>
        <w:rPr>
          <w:rFonts w:ascii="Calibri" w:eastAsia="Calibri" w:hAnsi="Calibri" w:cs="Calibri"/>
          <w:b/>
          <w:bCs/>
          <w:kern w:val="0"/>
          <w:sz w:val="22"/>
          <w:szCs w:val="22"/>
          <w:lang w:val="en-US" w:eastAsia="ar-SA"/>
          <w14:ligatures w14:val="none"/>
        </w:rPr>
      </w:pPr>
      <w:r w:rsidRPr="00B41C0E">
        <w:rPr>
          <w:rFonts w:ascii="Calibri" w:eastAsia="Calibri" w:hAnsi="Calibri" w:cs="Calibri"/>
          <w:b/>
          <w:bCs/>
          <w:kern w:val="0"/>
          <w:sz w:val="22"/>
          <w:szCs w:val="22"/>
          <w:lang w:val="en-US" w:eastAsia="ar-SA"/>
          <w14:ligatures w14:val="none"/>
        </w:rPr>
        <w:t>Objectives</w:t>
      </w:r>
    </w:p>
    <w:p w14:paraId="431FE515" w14:textId="77777777" w:rsidR="00B41C0E" w:rsidRPr="00B41C0E" w:rsidRDefault="00B41C0E" w:rsidP="00B41C0E">
      <w:pPr>
        <w:numPr>
          <w:ilvl w:val="0"/>
          <w:numId w:val="8"/>
        </w:numPr>
        <w:pBdr>
          <w:top w:val="nil"/>
          <w:left w:val="nil"/>
          <w:bottom w:val="nil"/>
          <w:right w:val="nil"/>
          <w:between w:val="nil"/>
        </w:pBdr>
        <w:suppressAutoHyphens/>
        <w:spacing w:after="0" w:line="240" w:lineRule="auto"/>
        <w:rPr>
          <w:rFonts w:ascii="Calibri" w:eastAsia="Calibri" w:hAnsi="Calibri" w:cs="Calibri"/>
          <w:color w:val="000000"/>
          <w:kern w:val="0"/>
          <w:sz w:val="22"/>
          <w:szCs w:val="22"/>
          <w:lang w:val="en-US" w:eastAsia="ar-SA"/>
          <w14:ligatures w14:val="none"/>
        </w:rPr>
      </w:pPr>
      <w:r w:rsidRPr="00B41C0E">
        <w:rPr>
          <w:rFonts w:ascii="Calibri" w:eastAsia="Calibri" w:hAnsi="Calibri" w:cs="Calibri"/>
          <w:color w:val="000000"/>
          <w:kern w:val="0"/>
          <w:sz w:val="22"/>
          <w:szCs w:val="22"/>
          <w:lang w:val="en-US" w:eastAsia="ar-SA"/>
          <w14:ligatures w14:val="none"/>
        </w:rPr>
        <w:t>Support SDCP in establishing a new Board for Balgaddy FRC.</w:t>
      </w:r>
    </w:p>
    <w:p w14:paraId="39A41DA9" w14:textId="7E0C9710" w:rsidR="00B41C0E" w:rsidRPr="00B41C0E" w:rsidRDefault="00B41C0E" w:rsidP="00B41C0E">
      <w:pPr>
        <w:numPr>
          <w:ilvl w:val="0"/>
          <w:numId w:val="8"/>
        </w:numPr>
        <w:pBdr>
          <w:top w:val="nil"/>
          <w:left w:val="nil"/>
          <w:bottom w:val="nil"/>
          <w:right w:val="nil"/>
          <w:between w:val="nil"/>
        </w:pBdr>
        <w:suppressAutoHyphens/>
        <w:spacing w:after="0" w:line="240" w:lineRule="auto"/>
        <w:rPr>
          <w:rFonts w:ascii="Calibri" w:eastAsia="Calibri" w:hAnsi="Calibri" w:cs="Calibri"/>
          <w:color w:val="000000"/>
          <w:kern w:val="0"/>
          <w:sz w:val="22"/>
          <w:szCs w:val="22"/>
          <w:lang w:val="en-US" w:eastAsia="ar-SA"/>
          <w14:ligatures w14:val="none"/>
        </w:rPr>
      </w:pPr>
      <w:r w:rsidRPr="00B41C0E">
        <w:rPr>
          <w:rFonts w:ascii="Calibri" w:eastAsia="Calibri" w:hAnsi="Calibri" w:cs="Calibri"/>
          <w:color w:val="000000"/>
          <w:kern w:val="0"/>
          <w:sz w:val="22"/>
          <w:szCs w:val="22"/>
          <w:lang w:val="en-US" w:eastAsia="ar-SA"/>
          <w14:ligatures w14:val="none"/>
        </w:rPr>
        <w:t>Facilitate development and approval of Constitution and Terms of Reference, including the establishment of Board Sub-Committees.</w:t>
      </w:r>
    </w:p>
    <w:p w14:paraId="6812BDB9" w14:textId="77777777" w:rsidR="00B41C0E" w:rsidRPr="00B41C0E" w:rsidRDefault="00B41C0E" w:rsidP="00B41C0E">
      <w:pPr>
        <w:numPr>
          <w:ilvl w:val="0"/>
          <w:numId w:val="8"/>
        </w:numPr>
        <w:pBdr>
          <w:top w:val="nil"/>
          <w:left w:val="nil"/>
          <w:bottom w:val="nil"/>
          <w:right w:val="nil"/>
          <w:between w:val="nil"/>
        </w:pBdr>
        <w:suppressAutoHyphens/>
        <w:spacing w:after="0" w:line="240" w:lineRule="auto"/>
        <w:rPr>
          <w:rFonts w:ascii="Calibri" w:eastAsia="Calibri" w:hAnsi="Calibri" w:cs="Calibri"/>
          <w:color w:val="000000"/>
          <w:kern w:val="0"/>
          <w:sz w:val="22"/>
          <w:szCs w:val="22"/>
          <w:lang w:val="en-US" w:eastAsia="ar-SA"/>
          <w14:ligatures w14:val="none"/>
        </w:rPr>
      </w:pPr>
      <w:r w:rsidRPr="00B41C0E">
        <w:rPr>
          <w:rFonts w:ascii="Calibri" w:eastAsia="Calibri" w:hAnsi="Calibri" w:cs="Calibri"/>
          <w:color w:val="000000"/>
          <w:kern w:val="0"/>
          <w:sz w:val="22"/>
          <w:szCs w:val="22"/>
          <w:lang w:val="en-US" w:eastAsia="ar-SA"/>
          <w14:ligatures w14:val="none"/>
        </w:rPr>
        <w:t>Guide and support registration of the FRC as a company with the CRO.</w:t>
      </w:r>
    </w:p>
    <w:p w14:paraId="3205608A" w14:textId="18DEBFCB" w:rsidR="00B41C0E" w:rsidRPr="00B41C0E" w:rsidRDefault="00B41C0E" w:rsidP="00B41C0E">
      <w:pPr>
        <w:numPr>
          <w:ilvl w:val="0"/>
          <w:numId w:val="8"/>
        </w:numPr>
        <w:pBdr>
          <w:top w:val="nil"/>
          <w:left w:val="nil"/>
          <w:bottom w:val="nil"/>
          <w:right w:val="nil"/>
          <w:between w:val="nil"/>
        </w:pBdr>
        <w:suppressAutoHyphens/>
        <w:spacing w:after="0" w:line="240" w:lineRule="auto"/>
        <w:rPr>
          <w:rFonts w:ascii="Calibri" w:eastAsia="Calibri" w:hAnsi="Calibri" w:cs="Calibri"/>
          <w:b/>
          <w:bCs/>
          <w:kern w:val="0"/>
          <w:sz w:val="22"/>
          <w:szCs w:val="22"/>
          <w:lang w:val="en-US" w:eastAsia="ar-SA"/>
          <w14:ligatures w14:val="none"/>
        </w:rPr>
      </w:pPr>
      <w:r w:rsidRPr="00B41C0E">
        <w:rPr>
          <w:rFonts w:ascii="Calibri" w:eastAsia="Calibri" w:hAnsi="Calibri" w:cs="Calibri"/>
          <w:color w:val="000000"/>
          <w:kern w:val="0"/>
          <w:sz w:val="22"/>
          <w:szCs w:val="22"/>
          <w:lang w:val="en-US" w:eastAsia="ar-SA"/>
          <w14:ligatures w14:val="none"/>
        </w:rPr>
        <w:t>Work with</w:t>
      </w:r>
      <w:r w:rsidR="00120B14">
        <w:rPr>
          <w:rFonts w:ascii="Calibri" w:eastAsia="Calibri" w:hAnsi="Calibri" w:cs="Calibri"/>
          <w:color w:val="000000"/>
          <w:kern w:val="0"/>
          <w:sz w:val="22"/>
          <w:szCs w:val="22"/>
          <w:lang w:val="en-US" w:eastAsia="ar-SA"/>
          <w14:ligatures w14:val="none"/>
        </w:rPr>
        <w:t xml:space="preserve"> SDCP senior managers and staff </w:t>
      </w:r>
      <w:r w:rsidRPr="00B41C0E">
        <w:rPr>
          <w:rFonts w:ascii="Calibri" w:eastAsia="Calibri" w:hAnsi="Calibri" w:cs="Calibri"/>
          <w:color w:val="000000"/>
          <w:kern w:val="0"/>
          <w:sz w:val="22"/>
          <w:szCs w:val="22"/>
          <w:lang w:val="en-US" w:eastAsia="ar-SA"/>
          <w14:ligatures w14:val="none"/>
        </w:rPr>
        <w:t>already in Balgaddy to support community representation and engagement in governance.</w:t>
      </w:r>
    </w:p>
    <w:p w14:paraId="13554B0D" w14:textId="77777777" w:rsidR="00B41C0E" w:rsidRPr="00B41C0E" w:rsidRDefault="00B41C0E" w:rsidP="00B41C0E">
      <w:pPr>
        <w:pBdr>
          <w:top w:val="nil"/>
          <w:left w:val="nil"/>
          <w:bottom w:val="nil"/>
          <w:right w:val="nil"/>
          <w:between w:val="nil"/>
        </w:pBdr>
        <w:suppressAutoHyphens/>
        <w:spacing w:after="0" w:line="240" w:lineRule="auto"/>
        <w:rPr>
          <w:rFonts w:ascii="Calibri" w:eastAsia="Calibri" w:hAnsi="Calibri" w:cs="Calibri"/>
          <w:b/>
          <w:bCs/>
          <w:kern w:val="0"/>
          <w:sz w:val="22"/>
          <w:szCs w:val="22"/>
          <w:lang w:val="en-US" w:eastAsia="ar-SA"/>
          <w14:ligatures w14:val="none"/>
        </w:rPr>
      </w:pPr>
    </w:p>
    <w:p w14:paraId="4A2CFF0C" w14:textId="77777777" w:rsidR="00B41C0E" w:rsidRPr="00B41C0E" w:rsidRDefault="00B41C0E" w:rsidP="00B41C0E">
      <w:pPr>
        <w:suppressAutoHyphens/>
        <w:spacing w:after="0" w:line="240" w:lineRule="auto"/>
        <w:rPr>
          <w:rFonts w:ascii="Calibri" w:eastAsia="Calibri" w:hAnsi="Calibri" w:cs="Calibri"/>
          <w:b/>
          <w:bCs/>
          <w:kern w:val="0"/>
          <w:sz w:val="22"/>
          <w:szCs w:val="22"/>
          <w:lang w:val="en-US" w:eastAsia="ar-SA"/>
          <w14:ligatures w14:val="none"/>
        </w:rPr>
      </w:pPr>
      <w:r w:rsidRPr="00B41C0E">
        <w:rPr>
          <w:rFonts w:ascii="Calibri" w:eastAsia="Calibri" w:hAnsi="Calibri" w:cs="Calibri"/>
          <w:b/>
          <w:bCs/>
          <w:kern w:val="0"/>
          <w:sz w:val="22"/>
          <w:szCs w:val="22"/>
          <w:lang w:val="en-US" w:eastAsia="ar-SA"/>
          <w14:ligatures w14:val="none"/>
        </w:rPr>
        <w:t>Scope of Work</w:t>
      </w:r>
    </w:p>
    <w:p w14:paraId="3B415A95" w14:textId="77777777" w:rsidR="00B41C0E" w:rsidRPr="00B41C0E" w:rsidRDefault="00B41C0E" w:rsidP="00B41C0E">
      <w:pPr>
        <w:suppressAutoHyphens/>
        <w:spacing w:after="0" w:line="240" w:lineRule="auto"/>
        <w:rPr>
          <w:rFonts w:ascii="Calibri" w:eastAsia="Calibri" w:hAnsi="Calibri" w:cs="Calibri"/>
          <w:kern w:val="0"/>
          <w:sz w:val="22"/>
          <w:szCs w:val="22"/>
          <w:lang w:val="en-US" w:eastAsia="ar-SA"/>
          <w14:ligatures w14:val="none"/>
        </w:rPr>
      </w:pPr>
      <w:r w:rsidRPr="00B41C0E">
        <w:rPr>
          <w:rFonts w:ascii="Calibri" w:eastAsia="Calibri" w:hAnsi="Calibri" w:cs="Calibri"/>
          <w:kern w:val="0"/>
          <w:sz w:val="22"/>
          <w:szCs w:val="22"/>
          <w:lang w:val="en-US" w:eastAsia="ar-SA"/>
          <w14:ligatures w14:val="none"/>
        </w:rPr>
        <w:t>The facilitator will:</w:t>
      </w:r>
    </w:p>
    <w:p w14:paraId="553CDD32" w14:textId="77777777" w:rsidR="00B41C0E" w:rsidRPr="00B41C0E" w:rsidRDefault="00B41C0E" w:rsidP="00B41C0E">
      <w:pPr>
        <w:numPr>
          <w:ilvl w:val="0"/>
          <w:numId w:val="9"/>
        </w:numPr>
        <w:pBdr>
          <w:top w:val="nil"/>
          <w:left w:val="nil"/>
          <w:bottom w:val="nil"/>
          <w:right w:val="nil"/>
          <w:between w:val="nil"/>
        </w:pBdr>
        <w:suppressAutoHyphens/>
        <w:spacing w:after="0" w:line="240" w:lineRule="auto"/>
        <w:rPr>
          <w:rFonts w:ascii="Calibri" w:eastAsia="Calibri" w:hAnsi="Calibri" w:cs="Calibri"/>
          <w:color w:val="000000"/>
          <w:kern w:val="0"/>
          <w:sz w:val="22"/>
          <w:szCs w:val="22"/>
          <w:lang w:val="en-US" w:eastAsia="ar-SA"/>
          <w14:ligatures w14:val="none"/>
        </w:rPr>
      </w:pPr>
      <w:r w:rsidRPr="00B41C0E">
        <w:rPr>
          <w:rFonts w:ascii="Calibri" w:eastAsia="Calibri" w:hAnsi="Calibri" w:cs="Calibri"/>
          <w:color w:val="000000"/>
          <w:kern w:val="0"/>
          <w:sz w:val="22"/>
          <w:szCs w:val="22"/>
          <w:lang w:val="en-US" w:eastAsia="ar-SA"/>
          <w14:ligatures w14:val="none"/>
        </w:rPr>
        <w:t>Design and implement a capacity-building program for board members.</w:t>
      </w:r>
    </w:p>
    <w:p w14:paraId="1AFEA38E" w14:textId="60D0C68B" w:rsidR="00B41C0E" w:rsidRPr="00B41C0E" w:rsidRDefault="00B41C0E" w:rsidP="00B41C0E">
      <w:pPr>
        <w:numPr>
          <w:ilvl w:val="0"/>
          <w:numId w:val="9"/>
        </w:numPr>
        <w:pBdr>
          <w:top w:val="nil"/>
          <w:left w:val="nil"/>
          <w:bottom w:val="nil"/>
          <w:right w:val="nil"/>
          <w:between w:val="nil"/>
        </w:pBdr>
        <w:suppressAutoHyphens/>
        <w:spacing w:after="0" w:line="240" w:lineRule="auto"/>
        <w:rPr>
          <w:rFonts w:ascii="Calibri" w:eastAsia="Calibri" w:hAnsi="Calibri" w:cs="Calibri"/>
          <w:color w:val="000000"/>
          <w:kern w:val="0"/>
          <w:sz w:val="22"/>
          <w:szCs w:val="22"/>
          <w:lang w:val="en-US" w:eastAsia="ar-SA"/>
          <w14:ligatures w14:val="none"/>
        </w:rPr>
      </w:pPr>
      <w:r w:rsidRPr="00B41C0E">
        <w:rPr>
          <w:rFonts w:ascii="Calibri" w:eastAsia="Calibri" w:hAnsi="Calibri" w:cs="Calibri"/>
          <w:color w:val="000000"/>
          <w:kern w:val="0"/>
          <w:sz w:val="22"/>
          <w:szCs w:val="22"/>
          <w:lang w:val="en-US" w:eastAsia="ar-SA"/>
          <w14:ligatures w14:val="none"/>
        </w:rPr>
        <w:t xml:space="preserve">Work with </w:t>
      </w:r>
      <w:r w:rsidR="00510876">
        <w:rPr>
          <w:rFonts w:ascii="Calibri" w:eastAsia="Calibri" w:hAnsi="Calibri" w:cs="Calibri"/>
          <w:color w:val="000000"/>
          <w:kern w:val="0"/>
          <w:sz w:val="22"/>
          <w:szCs w:val="22"/>
          <w:lang w:val="en-US" w:eastAsia="ar-SA"/>
          <w14:ligatures w14:val="none"/>
        </w:rPr>
        <w:t>senior management and staff in</w:t>
      </w:r>
      <w:r w:rsidRPr="00B41C0E">
        <w:rPr>
          <w:rFonts w:ascii="Calibri" w:eastAsia="Calibri" w:hAnsi="Calibri" w:cs="Calibri"/>
          <w:color w:val="000000"/>
          <w:kern w:val="0"/>
          <w:sz w:val="22"/>
          <w:szCs w:val="22"/>
          <w:lang w:val="en-US" w:eastAsia="ar-SA"/>
          <w14:ligatures w14:val="none"/>
        </w:rPr>
        <w:t xml:space="preserve"> SDCP to support and engage community representatives and relevant stakeholders for the Board through facilitated meetings and workshops. </w:t>
      </w:r>
    </w:p>
    <w:p w14:paraId="35D530A4" w14:textId="77777777" w:rsidR="00B41C0E" w:rsidRPr="00B41C0E" w:rsidRDefault="00B41C0E" w:rsidP="00B41C0E">
      <w:pPr>
        <w:numPr>
          <w:ilvl w:val="0"/>
          <w:numId w:val="9"/>
        </w:numPr>
        <w:pBdr>
          <w:top w:val="nil"/>
          <w:left w:val="nil"/>
          <w:bottom w:val="nil"/>
          <w:right w:val="nil"/>
          <w:between w:val="nil"/>
        </w:pBdr>
        <w:suppressAutoHyphens/>
        <w:spacing w:after="0" w:line="240" w:lineRule="auto"/>
        <w:rPr>
          <w:rFonts w:ascii="Calibri" w:eastAsia="Calibri" w:hAnsi="Calibri" w:cs="Calibri"/>
          <w:color w:val="000000"/>
          <w:kern w:val="0"/>
          <w:sz w:val="22"/>
          <w:szCs w:val="22"/>
          <w:lang w:val="en-US" w:eastAsia="ar-SA"/>
          <w14:ligatures w14:val="none"/>
        </w:rPr>
      </w:pPr>
      <w:r w:rsidRPr="00B41C0E">
        <w:rPr>
          <w:rFonts w:ascii="Calibri" w:eastAsia="Calibri" w:hAnsi="Calibri" w:cs="Calibri"/>
          <w:color w:val="000000"/>
          <w:kern w:val="0"/>
          <w:sz w:val="22"/>
          <w:szCs w:val="22"/>
          <w:lang w:val="en-US" w:eastAsia="ar-SA"/>
          <w14:ligatures w14:val="none"/>
        </w:rPr>
        <w:t>Support drafting and adoption of the Constitution and other Governance documentation.</w:t>
      </w:r>
    </w:p>
    <w:p w14:paraId="4EB7C3F1" w14:textId="77777777" w:rsidR="00B41C0E" w:rsidRPr="00B41C0E" w:rsidRDefault="00B41C0E" w:rsidP="00B41C0E">
      <w:pPr>
        <w:numPr>
          <w:ilvl w:val="0"/>
          <w:numId w:val="9"/>
        </w:numPr>
        <w:pBdr>
          <w:top w:val="nil"/>
          <w:left w:val="nil"/>
          <w:bottom w:val="nil"/>
          <w:right w:val="nil"/>
          <w:between w:val="nil"/>
        </w:pBdr>
        <w:suppressAutoHyphens/>
        <w:spacing w:after="0" w:line="240" w:lineRule="auto"/>
        <w:rPr>
          <w:rFonts w:ascii="Calibri" w:eastAsia="Calibri" w:hAnsi="Calibri" w:cs="Calibri"/>
          <w:color w:val="000000"/>
          <w:kern w:val="0"/>
          <w:sz w:val="22"/>
          <w:szCs w:val="22"/>
          <w:lang w:val="en-US" w:eastAsia="ar-SA"/>
          <w14:ligatures w14:val="none"/>
        </w:rPr>
      </w:pPr>
      <w:r w:rsidRPr="00B41C0E">
        <w:rPr>
          <w:rFonts w:ascii="Calibri" w:eastAsia="Calibri" w:hAnsi="Calibri" w:cs="Calibri"/>
          <w:color w:val="000000"/>
          <w:kern w:val="0"/>
          <w:sz w:val="22"/>
          <w:szCs w:val="22"/>
          <w:lang w:val="en-US" w:eastAsia="ar-SA"/>
          <w14:ligatures w14:val="none"/>
        </w:rPr>
        <w:t>Assist with company registration and compliance requirements.</w:t>
      </w:r>
    </w:p>
    <w:p w14:paraId="7AE4CF83" w14:textId="77777777" w:rsidR="00B41C0E" w:rsidRPr="00B41C0E" w:rsidRDefault="00B41C0E" w:rsidP="00B41C0E">
      <w:pPr>
        <w:suppressAutoHyphens/>
        <w:spacing w:after="0" w:line="240" w:lineRule="auto"/>
        <w:rPr>
          <w:rFonts w:ascii="Calibri" w:eastAsia="Calibri" w:hAnsi="Calibri" w:cs="Calibri"/>
          <w:b/>
          <w:bCs/>
          <w:kern w:val="0"/>
          <w:sz w:val="22"/>
          <w:szCs w:val="22"/>
          <w:lang w:val="en-US" w:eastAsia="ar-SA"/>
          <w14:ligatures w14:val="none"/>
        </w:rPr>
      </w:pPr>
    </w:p>
    <w:p w14:paraId="36F9C210" w14:textId="77777777" w:rsidR="00B41C0E" w:rsidRPr="00B41C0E" w:rsidRDefault="00B41C0E" w:rsidP="00B41C0E">
      <w:pPr>
        <w:suppressAutoHyphens/>
        <w:spacing w:after="0" w:line="240" w:lineRule="auto"/>
        <w:rPr>
          <w:rFonts w:ascii="Calibri" w:eastAsia="Calibri" w:hAnsi="Calibri" w:cs="Calibri"/>
          <w:b/>
          <w:bCs/>
          <w:kern w:val="0"/>
          <w:sz w:val="22"/>
          <w:szCs w:val="22"/>
          <w:lang w:val="en-US" w:eastAsia="ar-SA"/>
          <w14:ligatures w14:val="none"/>
        </w:rPr>
      </w:pPr>
      <w:r w:rsidRPr="00B41C0E">
        <w:rPr>
          <w:rFonts w:ascii="Calibri" w:eastAsia="Calibri" w:hAnsi="Calibri" w:cs="Calibri"/>
          <w:b/>
          <w:bCs/>
          <w:kern w:val="0"/>
          <w:sz w:val="22"/>
          <w:szCs w:val="22"/>
          <w:lang w:val="en-US" w:eastAsia="ar-SA"/>
          <w14:ligatures w14:val="none"/>
        </w:rPr>
        <w:t>Key Deliverables</w:t>
      </w:r>
    </w:p>
    <w:p w14:paraId="2696A1D4" w14:textId="77777777" w:rsidR="00B41C0E" w:rsidRPr="00B41C0E" w:rsidRDefault="00B41C0E" w:rsidP="00B41C0E">
      <w:pPr>
        <w:numPr>
          <w:ilvl w:val="0"/>
          <w:numId w:val="10"/>
        </w:numPr>
        <w:pBdr>
          <w:top w:val="nil"/>
          <w:left w:val="nil"/>
          <w:bottom w:val="nil"/>
          <w:right w:val="nil"/>
          <w:between w:val="nil"/>
        </w:pBdr>
        <w:suppressAutoHyphens/>
        <w:spacing w:after="0" w:line="240" w:lineRule="auto"/>
        <w:rPr>
          <w:rFonts w:ascii="Calibri" w:eastAsia="Calibri" w:hAnsi="Calibri" w:cs="Calibri"/>
          <w:color w:val="000000"/>
          <w:kern w:val="0"/>
          <w:sz w:val="22"/>
          <w:szCs w:val="22"/>
          <w:lang w:val="en-US" w:eastAsia="ar-SA"/>
          <w14:ligatures w14:val="none"/>
        </w:rPr>
      </w:pPr>
      <w:r w:rsidRPr="00B41C0E">
        <w:rPr>
          <w:rFonts w:ascii="Calibri" w:eastAsia="Calibri" w:hAnsi="Calibri" w:cs="Calibri"/>
          <w:color w:val="000000"/>
          <w:kern w:val="0"/>
          <w:sz w:val="22"/>
          <w:szCs w:val="22"/>
          <w:lang w:val="en-US" w:eastAsia="ar-SA"/>
          <w14:ligatures w14:val="none"/>
        </w:rPr>
        <w:t>Established and functioning Board of Directors.</w:t>
      </w:r>
    </w:p>
    <w:p w14:paraId="7BCAF676" w14:textId="77777777" w:rsidR="00B41C0E" w:rsidRPr="00B41C0E" w:rsidRDefault="00B41C0E" w:rsidP="00B41C0E">
      <w:pPr>
        <w:numPr>
          <w:ilvl w:val="0"/>
          <w:numId w:val="10"/>
        </w:numPr>
        <w:pBdr>
          <w:top w:val="nil"/>
          <w:left w:val="nil"/>
          <w:bottom w:val="nil"/>
          <w:right w:val="nil"/>
          <w:between w:val="nil"/>
        </w:pBdr>
        <w:suppressAutoHyphens/>
        <w:spacing w:after="0" w:line="240" w:lineRule="auto"/>
        <w:rPr>
          <w:rFonts w:ascii="Calibri" w:eastAsia="Calibri" w:hAnsi="Calibri" w:cs="Calibri"/>
          <w:color w:val="000000"/>
          <w:kern w:val="0"/>
          <w:sz w:val="22"/>
          <w:szCs w:val="22"/>
          <w:lang w:val="en-US" w:eastAsia="ar-SA"/>
          <w14:ligatures w14:val="none"/>
        </w:rPr>
      </w:pPr>
      <w:r w:rsidRPr="00B41C0E">
        <w:rPr>
          <w:rFonts w:ascii="Calibri" w:eastAsia="Calibri" w:hAnsi="Calibri" w:cs="Calibri"/>
          <w:color w:val="000000"/>
          <w:kern w:val="0"/>
          <w:sz w:val="22"/>
          <w:szCs w:val="22"/>
          <w:lang w:val="en-US" w:eastAsia="ar-SA"/>
          <w14:ligatures w14:val="none"/>
        </w:rPr>
        <w:t>Approved Constitution.</w:t>
      </w:r>
    </w:p>
    <w:p w14:paraId="1802B376" w14:textId="1DA5C2E4" w:rsidR="00B41C0E" w:rsidRDefault="00B41C0E" w:rsidP="00E15D13">
      <w:pPr>
        <w:numPr>
          <w:ilvl w:val="0"/>
          <w:numId w:val="10"/>
        </w:numPr>
        <w:pBdr>
          <w:top w:val="nil"/>
          <w:left w:val="nil"/>
          <w:bottom w:val="nil"/>
          <w:right w:val="nil"/>
          <w:between w:val="nil"/>
        </w:pBdr>
        <w:suppressAutoHyphens/>
        <w:spacing w:after="0" w:line="240" w:lineRule="auto"/>
        <w:rPr>
          <w:rFonts w:ascii="Calibri" w:eastAsia="Calibri" w:hAnsi="Calibri" w:cs="Calibri"/>
          <w:color w:val="000000"/>
          <w:kern w:val="0"/>
          <w:sz w:val="22"/>
          <w:szCs w:val="22"/>
          <w:lang w:val="en-US" w:eastAsia="ar-SA"/>
          <w14:ligatures w14:val="none"/>
        </w:rPr>
      </w:pPr>
      <w:r w:rsidRPr="00B41C0E">
        <w:rPr>
          <w:rFonts w:ascii="Calibri" w:eastAsia="Calibri" w:hAnsi="Calibri" w:cs="Calibri"/>
          <w:color w:val="000000"/>
          <w:kern w:val="0"/>
          <w:sz w:val="22"/>
          <w:szCs w:val="22"/>
          <w:lang w:val="en-US" w:eastAsia="ar-SA"/>
          <w14:ligatures w14:val="none"/>
        </w:rPr>
        <w:t>Balgaddy FRC registered with CRO.</w:t>
      </w:r>
    </w:p>
    <w:p w14:paraId="571D56CD" w14:textId="0A7876D9" w:rsidR="00E15D13" w:rsidRPr="00E15D13" w:rsidRDefault="00E15D13" w:rsidP="00E15D13">
      <w:pPr>
        <w:numPr>
          <w:ilvl w:val="0"/>
          <w:numId w:val="10"/>
        </w:numPr>
        <w:pBdr>
          <w:top w:val="nil"/>
          <w:left w:val="nil"/>
          <w:bottom w:val="nil"/>
          <w:right w:val="nil"/>
          <w:between w:val="nil"/>
        </w:pBdr>
        <w:suppressAutoHyphens/>
        <w:spacing w:after="0" w:line="240" w:lineRule="auto"/>
        <w:rPr>
          <w:rFonts w:ascii="Calibri" w:eastAsia="Calibri" w:hAnsi="Calibri" w:cs="Calibri"/>
          <w:color w:val="000000"/>
          <w:kern w:val="0"/>
          <w:sz w:val="22"/>
          <w:szCs w:val="22"/>
          <w:lang w:val="en-US" w:eastAsia="ar-SA"/>
          <w14:ligatures w14:val="none"/>
        </w:rPr>
      </w:pPr>
      <w:r>
        <w:rPr>
          <w:rFonts w:ascii="Calibri" w:eastAsia="Calibri" w:hAnsi="Calibri" w:cs="Calibri"/>
          <w:color w:val="000000"/>
          <w:kern w:val="0"/>
          <w:sz w:val="22"/>
          <w:szCs w:val="22"/>
          <w:lang w:val="en-US" w:eastAsia="ar-SA"/>
          <w14:ligatures w14:val="none"/>
        </w:rPr>
        <w:t xml:space="preserve">Community Engagement sessions. </w:t>
      </w:r>
    </w:p>
    <w:p w14:paraId="3AAB6992" w14:textId="77777777" w:rsidR="00B41C0E" w:rsidRPr="00B41C0E" w:rsidRDefault="00B41C0E" w:rsidP="00B41C0E">
      <w:pPr>
        <w:suppressAutoHyphens/>
        <w:spacing w:after="0" w:line="240" w:lineRule="auto"/>
        <w:rPr>
          <w:rFonts w:ascii="Calibri" w:eastAsia="Times New Roman" w:hAnsi="Calibri" w:cs="Calibri"/>
          <w:kern w:val="0"/>
          <w:sz w:val="22"/>
          <w:szCs w:val="22"/>
          <w:lang w:eastAsia="ar-SA"/>
          <w14:ligatures w14:val="none"/>
        </w:rPr>
      </w:pPr>
    </w:p>
    <w:bookmarkEnd w:id="1"/>
    <w:p w14:paraId="5CFDC640" w14:textId="77777777" w:rsidR="00B41C0E" w:rsidRPr="00B41C0E" w:rsidRDefault="00B41C0E" w:rsidP="00B41C0E">
      <w:pPr>
        <w:suppressAutoHyphens/>
        <w:spacing w:after="0" w:line="240" w:lineRule="auto"/>
        <w:rPr>
          <w:rFonts w:ascii="Calibri" w:eastAsia="Times New Roman" w:hAnsi="Calibri" w:cs="Calibri"/>
          <w:b/>
          <w:color w:val="2E74B5"/>
          <w:kern w:val="0"/>
          <w:sz w:val="22"/>
          <w:szCs w:val="22"/>
          <w:lang w:eastAsia="ar-SA"/>
          <w14:ligatures w14:val="none"/>
        </w:rPr>
      </w:pPr>
    </w:p>
    <w:p w14:paraId="34B10065" w14:textId="1AFD01DA" w:rsidR="00B41C0E" w:rsidRPr="00B41C0E" w:rsidRDefault="00B41C0E" w:rsidP="00B41C0E">
      <w:pPr>
        <w:tabs>
          <w:tab w:val="left" w:pos="3000"/>
        </w:tabs>
        <w:suppressAutoHyphens/>
        <w:spacing w:after="0" w:line="240" w:lineRule="auto"/>
        <w:rPr>
          <w:rFonts w:ascii="Calibri" w:eastAsia="Times New Roman" w:hAnsi="Calibri" w:cs="Calibri"/>
          <w:b/>
          <w:color w:val="2E74B5"/>
          <w:kern w:val="0"/>
          <w:sz w:val="22"/>
          <w:szCs w:val="22"/>
          <w:lang w:eastAsia="ar-SA"/>
          <w14:ligatures w14:val="none"/>
        </w:rPr>
      </w:pPr>
    </w:p>
    <w:p w14:paraId="0568F63E" w14:textId="77777777" w:rsidR="00B41C0E" w:rsidRPr="00B41C0E" w:rsidRDefault="00B41C0E" w:rsidP="00B41C0E">
      <w:pPr>
        <w:suppressAutoHyphens/>
        <w:spacing w:after="0" w:line="240" w:lineRule="auto"/>
        <w:rPr>
          <w:rFonts w:ascii="Calibri" w:eastAsia="Times New Roman" w:hAnsi="Calibri" w:cs="Calibri"/>
          <w:b/>
          <w:color w:val="2E74B5"/>
          <w:kern w:val="0"/>
          <w:sz w:val="22"/>
          <w:szCs w:val="22"/>
          <w:lang w:eastAsia="ar-SA"/>
          <w14:ligatures w14:val="none"/>
        </w:rPr>
      </w:pPr>
      <w:r w:rsidRPr="00B41C0E">
        <w:rPr>
          <w:rFonts w:ascii="Calibri" w:eastAsia="Times New Roman" w:hAnsi="Calibri" w:cs="Calibri"/>
          <w:b/>
          <w:color w:val="2E74B5"/>
          <w:kern w:val="0"/>
          <w:sz w:val="22"/>
          <w:szCs w:val="22"/>
          <w:lang w:eastAsia="ar-SA"/>
          <w14:ligatures w14:val="none"/>
        </w:rPr>
        <w:lastRenderedPageBreak/>
        <w:t>2. Tender process</w:t>
      </w:r>
    </w:p>
    <w:p w14:paraId="26BB49F1" w14:textId="77777777" w:rsidR="00B41C0E" w:rsidRPr="00B41C0E" w:rsidRDefault="00B41C0E" w:rsidP="00B41C0E">
      <w:pPr>
        <w:suppressAutoHyphens/>
        <w:spacing w:after="0" w:line="240" w:lineRule="auto"/>
        <w:rPr>
          <w:rFonts w:ascii="Calibri" w:eastAsia="Times New Roman" w:hAnsi="Calibri" w:cs="Calibri"/>
          <w:kern w:val="0"/>
          <w:sz w:val="22"/>
          <w:szCs w:val="22"/>
          <w:lang w:eastAsia="ar-SA"/>
          <w14:ligatures w14:val="none"/>
        </w:rPr>
      </w:pPr>
    </w:p>
    <w:p w14:paraId="7A107CD6" w14:textId="77777777" w:rsidR="00B41C0E" w:rsidRPr="00B41C0E" w:rsidRDefault="00B41C0E" w:rsidP="00B41C0E">
      <w:pPr>
        <w:suppressAutoHyphens/>
        <w:autoSpaceDE w:val="0"/>
        <w:spacing w:after="0" w:line="240" w:lineRule="auto"/>
        <w:rPr>
          <w:rFonts w:ascii="Calibri" w:eastAsia="Times New Roman" w:hAnsi="Calibri" w:cs="Calibri"/>
          <w:b/>
          <w:bCs/>
          <w:color w:val="2E74B5"/>
          <w:kern w:val="0"/>
          <w:sz w:val="22"/>
          <w:szCs w:val="22"/>
          <w:lang w:val="en-US" w:eastAsia="ar-SA"/>
          <w14:ligatures w14:val="none"/>
        </w:rPr>
      </w:pPr>
      <w:r w:rsidRPr="00B41C0E">
        <w:rPr>
          <w:rFonts w:ascii="Calibri" w:eastAsia="Times New Roman" w:hAnsi="Calibri" w:cs="Calibri"/>
          <w:b/>
          <w:bCs/>
          <w:color w:val="2E74B5"/>
          <w:kern w:val="0"/>
          <w:sz w:val="22"/>
          <w:szCs w:val="22"/>
          <w:lang w:val="en-US" w:eastAsia="ar-SA"/>
          <w14:ligatures w14:val="none"/>
        </w:rPr>
        <w:t>2.1 Query handling</w:t>
      </w:r>
    </w:p>
    <w:p w14:paraId="65921939" w14:textId="77777777" w:rsidR="00B41C0E" w:rsidRPr="00B41C0E" w:rsidRDefault="00B41C0E" w:rsidP="00B41C0E">
      <w:pPr>
        <w:suppressAutoHyphens/>
        <w:autoSpaceDE w:val="0"/>
        <w:spacing w:after="0" w:line="240" w:lineRule="auto"/>
        <w:rPr>
          <w:rFonts w:ascii="Calibri" w:eastAsia="Times New Roman" w:hAnsi="Calibri" w:cs="Calibri"/>
          <w:color w:val="000000"/>
          <w:kern w:val="0"/>
          <w:sz w:val="22"/>
          <w:szCs w:val="22"/>
          <w:lang w:val="en-US" w:eastAsia="ar-SA"/>
          <w14:ligatures w14:val="none"/>
        </w:rPr>
      </w:pPr>
    </w:p>
    <w:p w14:paraId="53D33049" w14:textId="20D16F1C" w:rsidR="00B41C0E" w:rsidRDefault="00B41C0E" w:rsidP="00B41C0E">
      <w:pPr>
        <w:suppressAutoHyphens/>
        <w:autoSpaceDE w:val="0"/>
        <w:spacing w:after="0" w:line="240" w:lineRule="auto"/>
        <w:rPr>
          <w:rFonts w:ascii="Calibri" w:eastAsia="Times New Roman" w:hAnsi="Calibri" w:cs="Calibri"/>
          <w:kern w:val="0"/>
          <w:sz w:val="22"/>
          <w:szCs w:val="22"/>
          <w:lang w:val="en-US" w:eastAsia="ar-SA"/>
          <w14:ligatures w14:val="none"/>
        </w:rPr>
      </w:pPr>
      <w:r w:rsidRPr="00B41C0E">
        <w:rPr>
          <w:rFonts w:ascii="Calibri" w:eastAsia="Times New Roman" w:hAnsi="Calibri" w:cs="Calibri"/>
          <w:kern w:val="0"/>
          <w:sz w:val="22"/>
          <w:szCs w:val="22"/>
          <w:lang w:val="en-US" w:eastAsia="ar-SA"/>
          <w14:ligatures w14:val="none"/>
        </w:rPr>
        <w:t xml:space="preserve">Queries concerning this RFT should be emailed to Simon Monds </w:t>
      </w:r>
      <w:r>
        <w:rPr>
          <w:rFonts w:ascii="Calibri" w:eastAsia="Times New Roman" w:hAnsi="Calibri" w:cs="Calibri"/>
          <w:kern w:val="0"/>
          <w:sz w:val="22"/>
          <w:szCs w:val="22"/>
          <w:lang w:val="en-US" w:eastAsia="ar-SA"/>
          <w14:ligatures w14:val="none"/>
        </w:rPr>
        <w:t>and cc Kim Dempsey and Joy O’Shaughnessy</w:t>
      </w:r>
    </w:p>
    <w:p w14:paraId="276201B4" w14:textId="77777777" w:rsidR="00B41C0E" w:rsidRDefault="00B41C0E" w:rsidP="00B41C0E">
      <w:pPr>
        <w:suppressAutoHyphens/>
        <w:autoSpaceDE w:val="0"/>
        <w:spacing w:after="0" w:line="240" w:lineRule="auto"/>
        <w:rPr>
          <w:rFonts w:ascii="Calibri" w:eastAsia="Times New Roman" w:hAnsi="Calibri" w:cs="Calibri"/>
          <w:kern w:val="0"/>
          <w:sz w:val="22"/>
          <w:szCs w:val="22"/>
          <w:lang w:val="en-US" w:eastAsia="ar-SA"/>
          <w14:ligatures w14:val="none"/>
        </w:rPr>
      </w:pPr>
    </w:p>
    <w:p w14:paraId="627613D1" w14:textId="0FA3DE0C" w:rsidR="00B41C0E" w:rsidRPr="009211D4" w:rsidRDefault="00E272E2" w:rsidP="00B41C0E">
      <w:pPr>
        <w:suppressAutoHyphens/>
        <w:autoSpaceDE w:val="0"/>
        <w:spacing w:after="0" w:line="240" w:lineRule="auto"/>
        <w:rPr>
          <w:rFonts w:ascii="Calibri" w:eastAsia="Times New Roman" w:hAnsi="Calibri" w:cs="Calibri"/>
          <w:b/>
          <w:bCs/>
          <w:kern w:val="0"/>
          <w:sz w:val="22"/>
          <w:szCs w:val="22"/>
          <w:lang w:val="en-US" w:eastAsia="ar-SA"/>
          <w14:ligatures w14:val="none"/>
        </w:rPr>
      </w:pPr>
      <w:hyperlink r:id="rId10" w:history="1">
        <w:r w:rsidR="000E5598" w:rsidRPr="009211D4">
          <w:rPr>
            <w:rStyle w:val="Hyperlink"/>
            <w:rFonts w:ascii="Calibri" w:eastAsia="Times New Roman" w:hAnsi="Calibri" w:cs="Calibri"/>
            <w:b/>
            <w:bCs/>
            <w:kern w:val="0"/>
            <w:sz w:val="22"/>
            <w:szCs w:val="22"/>
            <w:lang w:val="en-US" w:eastAsia="ar-SA"/>
            <w14:ligatures w14:val="none"/>
          </w:rPr>
          <w:t>Simon.Monds@sdcpartnership.ie</w:t>
        </w:r>
      </w:hyperlink>
    </w:p>
    <w:p w14:paraId="345249D3" w14:textId="526EA59F" w:rsidR="00B41C0E" w:rsidRPr="009211D4" w:rsidRDefault="00E272E2" w:rsidP="00B41C0E">
      <w:pPr>
        <w:suppressAutoHyphens/>
        <w:autoSpaceDE w:val="0"/>
        <w:spacing w:after="0" w:line="240" w:lineRule="auto"/>
        <w:rPr>
          <w:rFonts w:ascii="Calibri" w:eastAsia="Times New Roman" w:hAnsi="Calibri" w:cs="Calibri"/>
          <w:b/>
          <w:bCs/>
          <w:kern w:val="0"/>
          <w:sz w:val="22"/>
          <w:szCs w:val="22"/>
          <w:lang w:val="en-US" w:eastAsia="ar-SA"/>
          <w14:ligatures w14:val="none"/>
        </w:rPr>
      </w:pPr>
      <w:hyperlink r:id="rId11" w:history="1">
        <w:r w:rsidR="00E01C21" w:rsidRPr="009211D4">
          <w:rPr>
            <w:rStyle w:val="Hyperlink"/>
            <w:rFonts w:ascii="Calibri" w:eastAsia="Times New Roman" w:hAnsi="Calibri" w:cs="Calibri"/>
            <w:b/>
            <w:bCs/>
            <w:kern w:val="0"/>
            <w:sz w:val="22"/>
            <w:szCs w:val="22"/>
            <w:lang w:val="en-US" w:eastAsia="ar-SA"/>
            <w14:ligatures w14:val="none"/>
          </w:rPr>
          <w:t>Kim.Dempsey@sdcpartnership.ie</w:t>
        </w:r>
      </w:hyperlink>
    </w:p>
    <w:p w14:paraId="753DA33E" w14:textId="77777777" w:rsidR="00CF69B9" w:rsidRPr="009211D4" w:rsidRDefault="00E272E2" w:rsidP="00CF69B9">
      <w:pPr>
        <w:suppressAutoHyphens/>
        <w:spacing w:after="0" w:line="240" w:lineRule="auto"/>
        <w:rPr>
          <w:rFonts w:ascii="Calibri" w:eastAsia="Times New Roman" w:hAnsi="Calibri" w:cs="Calibri"/>
          <w:b/>
          <w:bCs/>
          <w:kern w:val="0"/>
          <w:sz w:val="22"/>
          <w:szCs w:val="22"/>
          <w:lang w:val="en-US" w:eastAsia="ar-SA"/>
          <w14:ligatures w14:val="none"/>
        </w:rPr>
      </w:pPr>
      <w:hyperlink r:id="rId12" w:history="1">
        <w:r w:rsidR="00CF69B9" w:rsidRPr="009211D4">
          <w:rPr>
            <w:rStyle w:val="Hyperlink"/>
            <w:rFonts w:ascii="Calibri" w:eastAsia="Times New Roman" w:hAnsi="Calibri" w:cs="Calibri"/>
            <w:b/>
            <w:bCs/>
            <w:kern w:val="0"/>
            <w:sz w:val="22"/>
            <w:szCs w:val="22"/>
            <w:lang w:val="en-US" w:eastAsia="ar-SA"/>
            <w14:ligatures w14:val="none"/>
          </w:rPr>
          <w:t>Joy.O’Shaughnessy@sdcpartnership.ie</w:t>
        </w:r>
      </w:hyperlink>
      <w:r w:rsidR="00CF69B9" w:rsidRPr="009211D4">
        <w:rPr>
          <w:rFonts w:ascii="Calibri" w:eastAsia="Times New Roman" w:hAnsi="Calibri" w:cs="Calibri"/>
          <w:b/>
          <w:bCs/>
          <w:kern w:val="0"/>
          <w:sz w:val="22"/>
          <w:szCs w:val="22"/>
          <w:lang w:val="en-US" w:eastAsia="ar-SA"/>
          <w14:ligatures w14:val="none"/>
        </w:rPr>
        <w:t xml:space="preserve"> </w:t>
      </w:r>
    </w:p>
    <w:p w14:paraId="03FCF47D" w14:textId="104E01E1" w:rsidR="00CF69B9" w:rsidRDefault="00CF69B9" w:rsidP="00B41C0E">
      <w:pPr>
        <w:suppressAutoHyphens/>
        <w:autoSpaceDE w:val="0"/>
        <w:spacing w:after="0" w:line="240" w:lineRule="auto"/>
        <w:rPr>
          <w:rFonts w:ascii="Calibri" w:eastAsia="Times New Roman" w:hAnsi="Calibri" w:cs="Calibri"/>
          <w:kern w:val="0"/>
          <w:sz w:val="22"/>
          <w:szCs w:val="22"/>
          <w:lang w:val="en-US" w:eastAsia="ar-SA"/>
          <w14:ligatures w14:val="none"/>
        </w:rPr>
      </w:pPr>
    </w:p>
    <w:p w14:paraId="29F929F7" w14:textId="77777777" w:rsidR="00B41C0E" w:rsidRPr="00B41C0E" w:rsidRDefault="00B41C0E" w:rsidP="00B41C0E">
      <w:pPr>
        <w:suppressAutoHyphens/>
        <w:autoSpaceDE w:val="0"/>
        <w:spacing w:after="0" w:line="240" w:lineRule="auto"/>
        <w:rPr>
          <w:rFonts w:ascii="Calibri" w:eastAsia="Times New Roman" w:hAnsi="Calibri" w:cs="Calibri"/>
          <w:kern w:val="0"/>
          <w:sz w:val="22"/>
          <w:szCs w:val="22"/>
          <w:lang w:val="en-US" w:eastAsia="ar-SA"/>
          <w14:ligatures w14:val="none"/>
        </w:rPr>
      </w:pPr>
    </w:p>
    <w:p w14:paraId="1C561F06" w14:textId="456CD6E1" w:rsidR="00B41C0E" w:rsidRPr="00B41C0E" w:rsidRDefault="00B41C0E" w:rsidP="00B41C0E">
      <w:pPr>
        <w:suppressAutoHyphens/>
        <w:autoSpaceDE w:val="0"/>
        <w:spacing w:after="0" w:line="240" w:lineRule="auto"/>
        <w:rPr>
          <w:rFonts w:ascii="Calibri" w:eastAsia="Times New Roman" w:hAnsi="Calibri" w:cs="Calibri"/>
          <w:i/>
          <w:kern w:val="0"/>
          <w:sz w:val="22"/>
          <w:szCs w:val="22"/>
          <w:shd w:val="clear" w:color="auto" w:fill="FFFFFF"/>
          <w:lang w:eastAsia="ar-SA"/>
          <w14:ligatures w14:val="none"/>
        </w:rPr>
      </w:pPr>
      <w:r w:rsidRPr="00B41C0E">
        <w:rPr>
          <w:rFonts w:ascii="Calibri" w:eastAsia="Times New Roman" w:hAnsi="Calibri" w:cs="Calibri"/>
          <w:kern w:val="0"/>
          <w:sz w:val="22"/>
          <w:szCs w:val="22"/>
          <w:lang w:val="en-US" w:eastAsia="ar-SA"/>
          <w14:ligatures w14:val="none"/>
        </w:rPr>
        <w:t>The deadline for queries is</w:t>
      </w:r>
      <w:r w:rsidRPr="00B41C0E">
        <w:rPr>
          <w:rFonts w:ascii="Calibri" w:eastAsia="Times New Roman" w:hAnsi="Calibri" w:cs="Calibri"/>
          <w:kern w:val="0"/>
          <w:sz w:val="22"/>
          <w:szCs w:val="22"/>
          <w:lang w:eastAsia="ar-SA"/>
          <w14:ligatures w14:val="none"/>
        </w:rPr>
        <w:t xml:space="preserve"> </w:t>
      </w:r>
      <w:r w:rsidRPr="009211D4">
        <w:rPr>
          <w:rFonts w:ascii="Calibri" w:eastAsia="Times New Roman" w:hAnsi="Calibri" w:cs="Calibri"/>
          <w:b/>
          <w:bCs/>
          <w:kern w:val="0"/>
          <w:sz w:val="22"/>
          <w:szCs w:val="22"/>
          <w:lang w:eastAsia="ar-SA"/>
          <w14:ligatures w14:val="none"/>
        </w:rPr>
        <w:t>Thursday, 22</w:t>
      </w:r>
      <w:r w:rsidRPr="009211D4">
        <w:rPr>
          <w:rFonts w:ascii="Calibri" w:eastAsia="Times New Roman" w:hAnsi="Calibri" w:cs="Calibri"/>
          <w:b/>
          <w:bCs/>
          <w:kern w:val="0"/>
          <w:sz w:val="22"/>
          <w:szCs w:val="22"/>
          <w:vertAlign w:val="superscript"/>
          <w:lang w:eastAsia="ar-SA"/>
          <w14:ligatures w14:val="none"/>
        </w:rPr>
        <w:t>nd</w:t>
      </w:r>
      <w:r w:rsidRPr="009211D4">
        <w:rPr>
          <w:rFonts w:ascii="Calibri" w:eastAsia="Times New Roman" w:hAnsi="Calibri" w:cs="Calibri"/>
          <w:b/>
          <w:bCs/>
          <w:kern w:val="0"/>
          <w:sz w:val="22"/>
          <w:szCs w:val="22"/>
          <w:lang w:eastAsia="ar-SA"/>
          <w14:ligatures w14:val="none"/>
        </w:rPr>
        <w:t xml:space="preserve"> January 2026</w:t>
      </w:r>
      <w:r w:rsidRPr="00B41C0E">
        <w:rPr>
          <w:rFonts w:ascii="Calibri" w:eastAsia="Times New Roman" w:hAnsi="Calibri" w:cs="Calibri"/>
          <w:kern w:val="0"/>
          <w:sz w:val="22"/>
          <w:szCs w:val="22"/>
          <w:lang w:eastAsia="ar-SA"/>
          <w14:ligatures w14:val="none"/>
        </w:rPr>
        <w:t xml:space="preserve"> </w:t>
      </w:r>
    </w:p>
    <w:p w14:paraId="2EF0EEF0" w14:textId="77777777" w:rsidR="00B41C0E" w:rsidRPr="00B41C0E" w:rsidRDefault="00B41C0E" w:rsidP="00B41C0E">
      <w:pPr>
        <w:suppressAutoHyphens/>
        <w:autoSpaceDE w:val="0"/>
        <w:spacing w:after="0" w:line="240" w:lineRule="auto"/>
        <w:rPr>
          <w:rFonts w:ascii="Calibri" w:eastAsia="Times New Roman" w:hAnsi="Calibri" w:cs="Calibri"/>
          <w:b/>
          <w:bCs/>
          <w:color w:val="4F83BE"/>
          <w:kern w:val="0"/>
          <w:sz w:val="22"/>
          <w:szCs w:val="22"/>
          <w:lang w:val="en-US" w:eastAsia="ar-SA"/>
          <w14:ligatures w14:val="none"/>
        </w:rPr>
      </w:pPr>
    </w:p>
    <w:p w14:paraId="6C0B4B25" w14:textId="77777777" w:rsidR="00B41C0E" w:rsidRPr="00B41C0E" w:rsidRDefault="00B41C0E" w:rsidP="00B41C0E">
      <w:pPr>
        <w:suppressAutoHyphens/>
        <w:autoSpaceDE w:val="0"/>
        <w:spacing w:after="0" w:line="240" w:lineRule="auto"/>
        <w:rPr>
          <w:rFonts w:ascii="Calibri" w:eastAsia="Times New Roman" w:hAnsi="Calibri" w:cs="Calibri"/>
          <w:b/>
          <w:bCs/>
          <w:color w:val="2E74B5"/>
          <w:kern w:val="0"/>
          <w:sz w:val="22"/>
          <w:szCs w:val="22"/>
          <w:lang w:val="en-US" w:eastAsia="ar-SA"/>
          <w14:ligatures w14:val="none"/>
        </w:rPr>
      </w:pPr>
      <w:r w:rsidRPr="00B41C0E">
        <w:rPr>
          <w:rFonts w:ascii="Calibri" w:eastAsia="Times New Roman" w:hAnsi="Calibri" w:cs="Calibri"/>
          <w:b/>
          <w:bCs/>
          <w:color w:val="2E74B5"/>
          <w:kern w:val="0"/>
          <w:sz w:val="22"/>
          <w:szCs w:val="22"/>
          <w:lang w:val="en-US" w:eastAsia="ar-SA"/>
          <w14:ligatures w14:val="none"/>
        </w:rPr>
        <w:t>2.2 Timing of process</w:t>
      </w:r>
    </w:p>
    <w:p w14:paraId="084EC21B" w14:textId="77777777" w:rsidR="00B41C0E" w:rsidRPr="00B41C0E" w:rsidRDefault="00B41C0E" w:rsidP="00B41C0E">
      <w:pPr>
        <w:suppressAutoHyphens/>
        <w:autoSpaceDE w:val="0"/>
        <w:spacing w:after="0" w:line="240" w:lineRule="auto"/>
        <w:rPr>
          <w:rFonts w:ascii="Calibri" w:eastAsia="Times New Roman" w:hAnsi="Calibri" w:cs="Calibri"/>
          <w:b/>
          <w:color w:val="000000"/>
          <w:kern w:val="0"/>
          <w:sz w:val="22"/>
          <w:szCs w:val="22"/>
          <w:shd w:val="clear" w:color="auto" w:fill="FFFF00"/>
          <w:lang w:val="en-US" w:eastAsia="ar-SA"/>
          <w14:ligatures w14:val="none"/>
        </w:rPr>
      </w:pPr>
    </w:p>
    <w:p w14:paraId="27C90770" w14:textId="6F34650A" w:rsidR="00C63F25" w:rsidRPr="00C63F25" w:rsidRDefault="00B41C0E" w:rsidP="00C63F25">
      <w:pPr>
        <w:suppressAutoHyphens/>
        <w:spacing w:after="0" w:line="240" w:lineRule="auto"/>
        <w:rPr>
          <w:rFonts w:ascii="Calibri" w:eastAsia="Times New Roman" w:hAnsi="Calibri" w:cs="Calibri"/>
          <w:kern w:val="0"/>
          <w:sz w:val="22"/>
          <w:szCs w:val="22"/>
          <w:lang w:val="en-US" w:eastAsia="ar-SA"/>
          <w14:ligatures w14:val="none"/>
        </w:rPr>
      </w:pPr>
      <w:r w:rsidRPr="00B41C0E">
        <w:rPr>
          <w:rFonts w:ascii="Calibri" w:eastAsia="Times New Roman" w:hAnsi="Calibri" w:cs="Calibri"/>
          <w:kern w:val="0"/>
          <w:sz w:val="22"/>
          <w:szCs w:val="22"/>
          <w:lang w:val="en-US" w:eastAsia="ar-SA"/>
          <w14:ligatures w14:val="none"/>
        </w:rPr>
        <w:t>Tenders</w:t>
      </w:r>
      <w:r w:rsidR="00C63F25">
        <w:rPr>
          <w:rFonts w:ascii="Calibri" w:eastAsia="Times New Roman" w:hAnsi="Calibri" w:cs="Calibri"/>
          <w:kern w:val="0"/>
          <w:sz w:val="22"/>
          <w:szCs w:val="22"/>
          <w:lang w:val="en-US" w:eastAsia="ar-SA"/>
          <w14:ligatures w14:val="none"/>
        </w:rPr>
        <w:t xml:space="preserve"> in response to </w:t>
      </w:r>
      <w:r w:rsidR="00C63F25" w:rsidRPr="00C63F25">
        <w:rPr>
          <w:rFonts w:ascii="Calibri" w:eastAsia="Times New Roman" w:hAnsi="Calibri" w:cs="Calibri"/>
          <w:kern w:val="0"/>
          <w:sz w:val="22"/>
          <w:szCs w:val="22"/>
          <w:lang w:val="en-US" w:eastAsia="ar-SA"/>
          <w14:ligatures w14:val="none"/>
        </w:rPr>
        <w:t>this RFT should be emailed to Simon Monds and cc Kim Dempsey and Joy O’Shaughnessy</w:t>
      </w:r>
    </w:p>
    <w:p w14:paraId="662F2B0D" w14:textId="77777777" w:rsidR="00C63F25" w:rsidRPr="00C63F25" w:rsidRDefault="00C63F25" w:rsidP="00C63F25">
      <w:pPr>
        <w:suppressAutoHyphens/>
        <w:spacing w:after="0" w:line="240" w:lineRule="auto"/>
        <w:rPr>
          <w:rFonts w:ascii="Calibri" w:eastAsia="Times New Roman" w:hAnsi="Calibri" w:cs="Calibri"/>
          <w:kern w:val="0"/>
          <w:sz w:val="22"/>
          <w:szCs w:val="22"/>
          <w:lang w:val="en-US" w:eastAsia="ar-SA"/>
          <w14:ligatures w14:val="none"/>
        </w:rPr>
      </w:pPr>
    </w:p>
    <w:p w14:paraId="3A9389FC" w14:textId="7769E1D9" w:rsidR="00C63F25" w:rsidRPr="000E5598" w:rsidRDefault="00E272E2" w:rsidP="00C63F25">
      <w:pPr>
        <w:suppressAutoHyphens/>
        <w:spacing w:after="0" w:line="240" w:lineRule="auto"/>
        <w:rPr>
          <w:rFonts w:ascii="Calibri" w:eastAsia="Times New Roman" w:hAnsi="Calibri" w:cs="Calibri"/>
          <w:b/>
          <w:bCs/>
          <w:kern w:val="0"/>
          <w:sz w:val="22"/>
          <w:szCs w:val="22"/>
          <w:lang w:val="en-US" w:eastAsia="ar-SA"/>
          <w14:ligatures w14:val="none"/>
        </w:rPr>
      </w:pPr>
      <w:hyperlink r:id="rId13" w:history="1">
        <w:r w:rsidR="000E5598" w:rsidRPr="000E5598">
          <w:rPr>
            <w:rStyle w:val="Hyperlink"/>
            <w:rFonts w:ascii="Calibri" w:eastAsia="Times New Roman" w:hAnsi="Calibri" w:cs="Calibri"/>
            <w:b/>
            <w:bCs/>
            <w:kern w:val="0"/>
            <w:sz w:val="22"/>
            <w:szCs w:val="22"/>
            <w:lang w:val="en-US" w:eastAsia="ar-SA"/>
            <w14:ligatures w14:val="none"/>
          </w:rPr>
          <w:t>Simon.Monds@sdcpartnership.ie</w:t>
        </w:r>
      </w:hyperlink>
    </w:p>
    <w:p w14:paraId="4921507A" w14:textId="2306042C" w:rsidR="00C63F25" w:rsidRPr="000E5598" w:rsidRDefault="00E272E2" w:rsidP="00C63F25">
      <w:pPr>
        <w:suppressAutoHyphens/>
        <w:spacing w:after="0" w:line="240" w:lineRule="auto"/>
        <w:rPr>
          <w:rFonts w:ascii="Calibri" w:eastAsia="Times New Roman" w:hAnsi="Calibri" w:cs="Calibri"/>
          <w:b/>
          <w:bCs/>
          <w:kern w:val="0"/>
          <w:sz w:val="22"/>
          <w:szCs w:val="22"/>
          <w:lang w:val="en-US" w:eastAsia="ar-SA"/>
          <w14:ligatures w14:val="none"/>
        </w:rPr>
      </w:pPr>
      <w:hyperlink r:id="rId14" w:history="1">
        <w:r w:rsidR="000E5598" w:rsidRPr="000E5598">
          <w:rPr>
            <w:rStyle w:val="Hyperlink"/>
            <w:rFonts w:ascii="Calibri" w:eastAsia="Times New Roman" w:hAnsi="Calibri" w:cs="Calibri"/>
            <w:b/>
            <w:bCs/>
            <w:kern w:val="0"/>
            <w:sz w:val="22"/>
            <w:szCs w:val="22"/>
            <w:lang w:val="en-US" w:eastAsia="ar-SA"/>
            <w14:ligatures w14:val="none"/>
          </w:rPr>
          <w:t>Kim.Dempsey@sdcpartnership.ie</w:t>
        </w:r>
      </w:hyperlink>
    </w:p>
    <w:p w14:paraId="3946CDBC" w14:textId="77777777" w:rsidR="000E5598" w:rsidRDefault="00E272E2" w:rsidP="000E5598">
      <w:pPr>
        <w:suppressAutoHyphens/>
        <w:spacing w:after="0" w:line="240" w:lineRule="auto"/>
        <w:rPr>
          <w:rFonts w:ascii="Calibri" w:eastAsia="Times New Roman" w:hAnsi="Calibri" w:cs="Calibri"/>
          <w:b/>
          <w:bCs/>
          <w:kern w:val="0"/>
          <w:sz w:val="22"/>
          <w:szCs w:val="22"/>
          <w:lang w:val="en-US" w:eastAsia="ar-SA"/>
          <w14:ligatures w14:val="none"/>
        </w:rPr>
      </w:pPr>
      <w:hyperlink r:id="rId15" w:history="1">
        <w:r w:rsidR="000E5598" w:rsidRPr="008B1FB5">
          <w:rPr>
            <w:rStyle w:val="Hyperlink"/>
            <w:rFonts w:ascii="Calibri" w:eastAsia="Times New Roman" w:hAnsi="Calibri" w:cs="Calibri"/>
            <w:b/>
            <w:bCs/>
            <w:kern w:val="0"/>
            <w:sz w:val="22"/>
            <w:szCs w:val="22"/>
            <w:lang w:val="en-US" w:eastAsia="ar-SA"/>
            <w14:ligatures w14:val="none"/>
          </w:rPr>
          <w:t>Joy.O</w:t>
        </w:r>
        <w:r w:rsidR="000E5598">
          <w:rPr>
            <w:rStyle w:val="Hyperlink"/>
            <w:rFonts w:ascii="Calibri" w:eastAsia="Times New Roman" w:hAnsi="Calibri" w:cs="Calibri"/>
            <w:b/>
            <w:bCs/>
            <w:kern w:val="0"/>
            <w:sz w:val="22"/>
            <w:szCs w:val="22"/>
            <w:lang w:val="en-US" w:eastAsia="ar-SA"/>
            <w14:ligatures w14:val="none"/>
          </w:rPr>
          <w:t>’</w:t>
        </w:r>
        <w:r w:rsidR="000E5598" w:rsidRPr="008B1FB5">
          <w:rPr>
            <w:rStyle w:val="Hyperlink"/>
            <w:rFonts w:ascii="Calibri" w:eastAsia="Times New Roman" w:hAnsi="Calibri" w:cs="Calibri"/>
            <w:b/>
            <w:bCs/>
            <w:kern w:val="0"/>
            <w:sz w:val="22"/>
            <w:szCs w:val="22"/>
            <w:lang w:val="en-US" w:eastAsia="ar-SA"/>
            <w14:ligatures w14:val="none"/>
          </w:rPr>
          <w:t>Shaughnessy@sdcpartnership.ie</w:t>
        </w:r>
      </w:hyperlink>
      <w:r w:rsidR="000E5598">
        <w:rPr>
          <w:rFonts w:ascii="Calibri" w:eastAsia="Times New Roman" w:hAnsi="Calibri" w:cs="Calibri"/>
          <w:b/>
          <w:bCs/>
          <w:kern w:val="0"/>
          <w:sz w:val="22"/>
          <w:szCs w:val="22"/>
          <w:lang w:val="en-US" w:eastAsia="ar-SA"/>
          <w14:ligatures w14:val="none"/>
        </w:rPr>
        <w:t xml:space="preserve"> </w:t>
      </w:r>
    </w:p>
    <w:p w14:paraId="4651CB99" w14:textId="77777777" w:rsidR="00B41C0E" w:rsidRPr="00B41C0E" w:rsidRDefault="00B41C0E" w:rsidP="00B41C0E">
      <w:pPr>
        <w:suppressAutoHyphens/>
        <w:spacing w:after="0" w:line="240" w:lineRule="auto"/>
        <w:rPr>
          <w:rFonts w:ascii="Calibri" w:eastAsia="Times New Roman" w:hAnsi="Calibri" w:cs="Calibri"/>
          <w:kern w:val="0"/>
          <w:sz w:val="22"/>
          <w:szCs w:val="22"/>
          <w:lang w:val="en-US" w:eastAsia="ar-SA"/>
          <w14:ligatures w14:val="none"/>
        </w:rPr>
      </w:pPr>
    </w:p>
    <w:p w14:paraId="4AFC8A8B" w14:textId="5ED93277" w:rsidR="00B41C0E" w:rsidRPr="00B41C0E" w:rsidRDefault="00B41C0E" w:rsidP="00B41C0E">
      <w:pPr>
        <w:suppressAutoHyphens/>
        <w:spacing w:after="0" w:line="240" w:lineRule="auto"/>
        <w:rPr>
          <w:rFonts w:ascii="Calibri" w:eastAsia="Times New Roman" w:hAnsi="Calibri" w:cs="Calibri"/>
          <w:kern w:val="0"/>
          <w:sz w:val="22"/>
          <w:szCs w:val="22"/>
          <w:lang w:val="en-US" w:eastAsia="ar-SA"/>
          <w14:ligatures w14:val="none"/>
        </w:rPr>
      </w:pPr>
      <w:r w:rsidRPr="00B41C0E">
        <w:rPr>
          <w:rFonts w:ascii="Calibri" w:eastAsia="Times New Roman" w:hAnsi="Calibri" w:cs="Calibri"/>
          <w:kern w:val="0"/>
          <w:sz w:val="22"/>
          <w:szCs w:val="22"/>
          <w:lang w:val="en-US" w:eastAsia="ar-SA"/>
          <w14:ligatures w14:val="none"/>
        </w:rPr>
        <w:t xml:space="preserve">The deadline for the receipt of tenders is </w:t>
      </w:r>
      <w:r w:rsidRPr="00BF61E8">
        <w:rPr>
          <w:rFonts w:ascii="Calibri" w:eastAsia="Times New Roman" w:hAnsi="Calibri" w:cs="Calibri"/>
          <w:b/>
          <w:bCs/>
          <w:kern w:val="0"/>
          <w:sz w:val="22"/>
          <w:szCs w:val="22"/>
          <w:lang w:val="en-US" w:eastAsia="ar-SA"/>
          <w14:ligatures w14:val="none"/>
        </w:rPr>
        <w:t xml:space="preserve">5pm on Thursday, </w:t>
      </w:r>
      <w:r w:rsidR="00C63F25" w:rsidRPr="00BF61E8">
        <w:rPr>
          <w:rFonts w:ascii="Calibri" w:eastAsia="Times New Roman" w:hAnsi="Calibri" w:cs="Calibri"/>
          <w:b/>
          <w:bCs/>
          <w:kern w:val="0"/>
          <w:sz w:val="22"/>
          <w:szCs w:val="22"/>
          <w:lang w:val="en-US" w:eastAsia="ar-SA"/>
          <w14:ligatures w14:val="none"/>
        </w:rPr>
        <w:t>29</w:t>
      </w:r>
      <w:r w:rsidR="00C63F25" w:rsidRPr="00BF61E8">
        <w:rPr>
          <w:rFonts w:ascii="Calibri" w:eastAsia="Times New Roman" w:hAnsi="Calibri" w:cs="Calibri"/>
          <w:b/>
          <w:bCs/>
          <w:kern w:val="0"/>
          <w:sz w:val="22"/>
          <w:szCs w:val="22"/>
          <w:vertAlign w:val="superscript"/>
          <w:lang w:val="en-US" w:eastAsia="ar-SA"/>
          <w14:ligatures w14:val="none"/>
        </w:rPr>
        <w:t>th</w:t>
      </w:r>
      <w:r w:rsidR="00C63F25" w:rsidRPr="00BF61E8">
        <w:rPr>
          <w:rFonts w:ascii="Calibri" w:eastAsia="Times New Roman" w:hAnsi="Calibri" w:cs="Calibri"/>
          <w:b/>
          <w:bCs/>
          <w:kern w:val="0"/>
          <w:sz w:val="22"/>
          <w:szCs w:val="22"/>
          <w:lang w:val="en-US" w:eastAsia="ar-SA"/>
          <w14:ligatures w14:val="none"/>
        </w:rPr>
        <w:t xml:space="preserve"> January 2026</w:t>
      </w:r>
      <w:r w:rsidRPr="00BF61E8">
        <w:rPr>
          <w:rFonts w:ascii="Calibri" w:eastAsia="Times New Roman" w:hAnsi="Calibri" w:cs="Calibri"/>
          <w:b/>
          <w:bCs/>
          <w:kern w:val="0"/>
          <w:sz w:val="22"/>
          <w:szCs w:val="22"/>
          <w:lang w:val="en-US" w:eastAsia="ar-SA"/>
          <w14:ligatures w14:val="none"/>
        </w:rPr>
        <w:t>.</w:t>
      </w:r>
      <w:r w:rsidRPr="00B41C0E">
        <w:rPr>
          <w:rFonts w:ascii="Calibri" w:eastAsia="Times New Roman" w:hAnsi="Calibri" w:cs="Calibri"/>
          <w:kern w:val="0"/>
          <w:sz w:val="22"/>
          <w:szCs w:val="22"/>
          <w:lang w:val="en-US" w:eastAsia="ar-SA"/>
          <w14:ligatures w14:val="none"/>
        </w:rPr>
        <w:t xml:space="preserve"> </w:t>
      </w:r>
    </w:p>
    <w:p w14:paraId="555BC7CB" w14:textId="77777777" w:rsidR="00B41C0E" w:rsidRPr="00B41C0E" w:rsidRDefault="00B41C0E" w:rsidP="00B41C0E">
      <w:pPr>
        <w:suppressAutoHyphens/>
        <w:spacing w:after="0" w:line="240" w:lineRule="auto"/>
        <w:rPr>
          <w:rFonts w:ascii="Calibri" w:eastAsia="Times New Roman" w:hAnsi="Calibri" w:cs="Calibri"/>
          <w:color w:val="FF0000"/>
          <w:kern w:val="0"/>
          <w:sz w:val="22"/>
          <w:szCs w:val="22"/>
          <w:lang w:val="en-US" w:eastAsia="ar-SA"/>
          <w14:ligatures w14:val="none"/>
        </w:rPr>
      </w:pPr>
    </w:p>
    <w:p w14:paraId="3D0C93A8" w14:textId="77777777" w:rsidR="00B41C0E" w:rsidRPr="00B41C0E" w:rsidRDefault="00B41C0E" w:rsidP="00B41C0E">
      <w:pPr>
        <w:suppressAutoHyphens/>
        <w:spacing w:after="0" w:line="240" w:lineRule="auto"/>
        <w:rPr>
          <w:rFonts w:ascii="Calibri" w:eastAsia="Times New Roman" w:hAnsi="Calibri" w:cs="Calibri"/>
          <w:color w:val="000000"/>
          <w:kern w:val="0"/>
          <w:sz w:val="22"/>
          <w:szCs w:val="22"/>
          <w:lang w:val="en-US" w:eastAsia="ar-SA"/>
          <w14:ligatures w14:val="none"/>
        </w:rPr>
      </w:pPr>
    </w:p>
    <w:p w14:paraId="268976DD" w14:textId="77777777" w:rsidR="00B41C0E" w:rsidRPr="00B41C0E" w:rsidRDefault="00B41C0E" w:rsidP="00B41C0E">
      <w:pPr>
        <w:suppressAutoHyphens/>
        <w:autoSpaceDE w:val="0"/>
        <w:spacing w:after="0" w:line="240" w:lineRule="auto"/>
        <w:rPr>
          <w:rFonts w:ascii="Calibri" w:eastAsia="Times New Roman" w:hAnsi="Calibri" w:cs="Calibri"/>
          <w:b/>
          <w:bCs/>
          <w:color w:val="2E74B5"/>
          <w:kern w:val="0"/>
          <w:sz w:val="22"/>
          <w:szCs w:val="22"/>
          <w:lang w:val="en-US" w:eastAsia="ar-SA"/>
          <w14:ligatures w14:val="none"/>
        </w:rPr>
      </w:pPr>
      <w:r w:rsidRPr="00B41C0E">
        <w:rPr>
          <w:rFonts w:ascii="Calibri" w:eastAsia="Times New Roman" w:hAnsi="Calibri" w:cs="Calibri"/>
          <w:b/>
          <w:bCs/>
          <w:color w:val="2E74B5"/>
          <w:kern w:val="0"/>
          <w:sz w:val="22"/>
          <w:szCs w:val="22"/>
          <w:lang w:val="en-US" w:eastAsia="ar-SA"/>
          <w14:ligatures w14:val="none"/>
        </w:rPr>
        <w:t>2.3 Contract award / Termination</w:t>
      </w:r>
    </w:p>
    <w:p w14:paraId="02A1C62B" w14:textId="77777777" w:rsidR="00B41C0E" w:rsidRPr="00B41C0E" w:rsidRDefault="00B41C0E" w:rsidP="00B41C0E">
      <w:pPr>
        <w:suppressAutoHyphens/>
        <w:autoSpaceDE w:val="0"/>
        <w:spacing w:after="0" w:line="240" w:lineRule="auto"/>
        <w:rPr>
          <w:rFonts w:ascii="Calibri" w:eastAsia="Times New Roman" w:hAnsi="Calibri" w:cs="Calibri"/>
          <w:color w:val="000000"/>
          <w:kern w:val="0"/>
          <w:sz w:val="22"/>
          <w:szCs w:val="22"/>
          <w:lang w:val="en-US" w:eastAsia="ar-SA"/>
          <w14:ligatures w14:val="none"/>
        </w:rPr>
      </w:pPr>
    </w:p>
    <w:p w14:paraId="133C16D9" w14:textId="77777777" w:rsidR="00B41C0E" w:rsidRPr="00B41C0E" w:rsidRDefault="00B41C0E" w:rsidP="00B41C0E">
      <w:pPr>
        <w:suppressAutoHyphens/>
        <w:autoSpaceDE w:val="0"/>
        <w:spacing w:after="0" w:line="240" w:lineRule="auto"/>
        <w:rPr>
          <w:rFonts w:ascii="Calibri" w:eastAsia="Times New Roman" w:hAnsi="Calibri" w:cs="Calibri"/>
          <w:kern w:val="0"/>
          <w:sz w:val="22"/>
          <w:szCs w:val="22"/>
          <w:lang w:val="en-US" w:eastAsia="ar-SA"/>
          <w14:ligatures w14:val="none"/>
        </w:rPr>
      </w:pPr>
      <w:r w:rsidRPr="00B41C0E">
        <w:rPr>
          <w:rFonts w:ascii="Calibri" w:eastAsia="Times New Roman" w:hAnsi="Calibri" w:cs="Calibri"/>
          <w:kern w:val="0"/>
          <w:sz w:val="22"/>
          <w:szCs w:val="22"/>
          <w:lang w:val="en-US" w:eastAsia="ar-SA"/>
          <w14:ligatures w14:val="none"/>
        </w:rPr>
        <w:t>South Dublin County Partnership reserves the right not to proceed with the awarding of a tender contract</w:t>
      </w:r>
    </w:p>
    <w:p w14:paraId="0345314B" w14:textId="77777777" w:rsidR="00B41C0E" w:rsidRPr="00B41C0E" w:rsidRDefault="00B41C0E" w:rsidP="00B41C0E">
      <w:pPr>
        <w:suppressAutoHyphens/>
        <w:autoSpaceDE w:val="0"/>
        <w:spacing w:after="0" w:line="240" w:lineRule="auto"/>
        <w:rPr>
          <w:rFonts w:ascii="Calibri" w:eastAsia="Times New Roman" w:hAnsi="Calibri" w:cs="Calibri"/>
          <w:color w:val="000000"/>
          <w:kern w:val="0"/>
          <w:sz w:val="22"/>
          <w:szCs w:val="22"/>
          <w:lang w:val="en-US" w:eastAsia="ar-SA"/>
          <w14:ligatures w14:val="none"/>
        </w:rPr>
      </w:pPr>
    </w:p>
    <w:p w14:paraId="1080C60B" w14:textId="77777777" w:rsidR="00B41C0E" w:rsidRPr="00B41C0E" w:rsidRDefault="00B41C0E" w:rsidP="00B41C0E">
      <w:pPr>
        <w:suppressAutoHyphens/>
        <w:autoSpaceDE w:val="0"/>
        <w:spacing w:after="0" w:line="240" w:lineRule="auto"/>
        <w:rPr>
          <w:rFonts w:ascii="Calibri" w:eastAsia="Times New Roman" w:hAnsi="Calibri" w:cs="Calibri"/>
          <w:kern w:val="0"/>
          <w:sz w:val="22"/>
          <w:szCs w:val="22"/>
          <w:lang w:val="en-US" w:eastAsia="ar-SA"/>
          <w14:ligatures w14:val="none"/>
        </w:rPr>
      </w:pPr>
      <w:r w:rsidRPr="00B41C0E">
        <w:rPr>
          <w:rFonts w:ascii="Calibri" w:eastAsia="Times New Roman" w:hAnsi="Calibri" w:cs="Calibri"/>
          <w:kern w:val="0"/>
          <w:sz w:val="22"/>
          <w:szCs w:val="22"/>
          <w:lang w:val="en-US" w:eastAsia="ar-SA"/>
          <w14:ligatures w14:val="none"/>
        </w:rPr>
        <w:t>South Dublin County Partnership does not bind itself to accept the lowest or any tender. South Dublin County Partnership also reserves the right to reject in whole or in part, any or all tenders received.</w:t>
      </w:r>
    </w:p>
    <w:p w14:paraId="373A4587" w14:textId="77777777" w:rsidR="00B41C0E" w:rsidRPr="00B41C0E" w:rsidRDefault="00B41C0E" w:rsidP="00B41C0E">
      <w:pPr>
        <w:suppressAutoHyphens/>
        <w:autoSpaceDE w:val="0"/>
        <w:spacing w:after="0" w:line="240" w:lineRule="auto"/>
        <w:rPr>
          <w:rFonts w:ascii="Calibri" w:eastAsia="Times New Roman" w:hAnsi="Calibri" w:cs="Calibri"/>
          <w:kern w:val="0"/>
          <w:sz w:val="22"/>
          <w:szCs w:val="22"/>
          <w:lang w:val="en-US" w:eastAsia="ar-SA"/>
          <w14:ligatures w14:val="none"/>
        </w:rPr>
      </w:pPr>
    </w:p>
    <w:p w14:paraId="518A18FE" w14:textId="77777777" w:rsidR="00B41C0E" w:rsidRPr="00B41C0E" w:rsidRDefault="00B41C0E" w:rsidP="00B41C0E">
      <w:pPr>
        <w:suppressAutoHyphens/>
        <w:autoSpaceDE w:val="0"/>
        <w:spacing w:after="0" w:line="240" w:lineRule="auto"/>
        <w:rPr>
          <w:rFonts w:ascii="Calibri" w:eastAsia="Times New Roman" w:hAnsi="Calibri" w:cs="Calibri"/>
          <w:kern w:val="0"/>
          <w:sz w:val="22"/>
          <w:szCs w:val="22"/>
          <w:lang w:val="en-US" w:eastAsia="ar-SA"/>
          <w14:ligatures w14:val="none"/>
        </w:rPr>
      </w:pPr>
      <w:r w:rsidRPr="00B41C0E">
        <w:rPr>
          <w:rFonts w:ascii="Calibri" w:eastAsia="Times New Roman" w:hAnsi="Calibri" w:cs="Calibri"/>
          <w:kern w:val="0"/>
          <w:sz w:val="22"/>
          <w:szCs w:val="22"/>
          <w:lang w:val="en-US" w:eastAsia="ar-SA"/>
          <w14:ligatures w14:val="none"/>
        </w:rPr>
        <w:t>South Dublin County Partnership reserves the right to tender again or to terminate the contract at any stage. In the event that the contract must be revised or abandoned, provisions will be made by South Dublin County Partnership for the termination of the contractor(s) or proposed associates’ contract on payment of reasonable and agreed costs accrued to the date of termination.</w:t>
      </w:r>
    </w:p>
    <w:p w14:paraId="39EDB705" w14:textId="77777777" w:rsidR="00B41C0E" w:rsidRDefault="00B41C0E" w:rsidP="00B41C0E">
      <w:pPr>
        <w:suppressAutoHyphens/>
        <w:autoSpaceDE w:val="0"/>
        <w:spacing w:after="0" w:line="240" w:lineRule="auto"/>
        <w:rPr>
          <w:rFonts w:ascii="Calibri" w:eastAsia="Times New Roman" w:hAnsi="Calibri" w:cs="Calibri"/>
          <w:color w:val="000000"/>
          <w:kern w:val="0"/>
          <w:sz w:val="22"/>
          <w:szCs w:val="22"/>
          <w:lang w:val="en-US" w:eastAsia="ar-SA"/>
          <w14:ligatures w14:val="none"/>
        </w:rPr>
      </w:pPr>
    </w:p>
    <w:p w14:paraId="245F10AD" w14:textId="77777777" w:rsidR="00C63F25" w:rsidRDefault="00C63F25" w:rsidP="00B41C0E">
      <w:pPr>
        <w:suppressAutoHyphens/>
        <w:autoSpaceDE w:val="0"/>
        <w:spacing w:after="0" w:line="240" w:lineRule="auto"/>
        <w:rPr>
          <w:rFonts w:ascii="Calibri" w:eastAsia="Times New Roman" w:hAnsi="Calibri" w:cs="Calibri"/>
          <w:color w:val="000000"/>
          <w:kern w:val="0"/>
          <w:sz w:val="22"/>
          <w:szCs w:val="22"/>
          <w:lang w:val="en-US" w:eastAsia="ar-SA"/>
          <w14:ligatures w14:val="none"/>
        </w:rPr>
      </w:pPr>
    </w:p>
    <w:p w14:paraId="21E6BF4A" w14:textId="77777777" w:rsidR="00C63F25" w:rsidRPr="00B41C0E" w:rsidRDefault="00C63F25" w:rsidP="00B41C0E">
      <w:pPr>
        <w:suppressAutoHyphens/>
        <w:autoSpaceDE w:val="0"/>
        <w:spacing w:after="0" w:line="240" w:lineRule="auto"/>
        <w:rPr>
          <w:rFonts w:ascii="Calibri" w:eastAsia="Times New Roman" w:hAnsi="Calibri" w:cs="Calibri"/>
          <w:color w:val="000000"/>
          <w:kern w:val="0"/>
          <w:sz w:val="22"/>
          <w:szCs w:val="22"/>
          <w:lang w:val="en-US" w:eastAsia="ar-SA"/>
          <w14:ligatures w14:val="none"/>
        </w:rPr>
      </w:pPr>
    </w:p>
    <w:p w14:paraId="6F93001F" w14:textId="77777777" w:rsidR="00B41C0E" w:rsidRPr="00B41C0E" w:rsidRDefault="00B41C0E" w:rsidP="00B41C0E">
      <w:pPr>
        <w:suppressAutoHyphens/>
        <w:autoSpaceDE w:val="0"/>
        <w:spacing w:after="0" w:line="240" w:lineRule="auto"/>
        <w:rPr>
          <w:rFonts w:ascii="Calibri" w:eastAsia="Times New Roman" w:hAnsi="Calibri" w:cs="Calibri"/>
          <w:b/>
          <w:bCs/>
          <w:color w:val="2E74B5"/>
          <w:kern w:val="0"/>
          <w:sz w:val="22"/>
          <w:szCs w:val="22"/>
          <w:lang w:val="en-US" w:eastAsia="ar-SA"/>
          <w14:ligatures w14:val="none"/>
        </w:rPr>
      </w:pPr>
      <w:r w:rsidRPr="00B41C0E">
        <w:rPr>
          <w:rFonts w:ascii="Calibri" w:eastAsia="Times New Roman" w:hAnsi="Calibri" w:cs="Calibri"/>
          <w:b/>
          <w:bCs/>
          <w:color w:val="2E74B5"/>
          <w:kern w:val="0"/>
          <w:sz w:val="22"/>
          <w:szCs w:val="22"/>
          <w:lang w:val="en-US" w:eastAsia="ar-SA"/>
          <w14:ligatures w14:val="none"/>
        </w:rPr>
        <w:lastRenderedPageBreak/>
        <w:t>2.4 Format of tender</w:t>
      </w:r>
    </w:p>
    <w:p w14:paraId="7578A623" w14:textId="77777777" w:rsidR="00B41C0E" w:rsidRPr="00B41C0E" w:rsidRDefault="00B41C0E" w:rsidP="00B41C0E">
      <w:pPr>
        <w:suppressAutoHyphens/>
        <w:spacing w:after="0" w:line="240" w:lineRule="auto"/>
        <w:rPr>
          <w:rFonts w:ascii="Calibri" w:eastAsia="Times New Roman" w:hAnsi="Calibri" w:cs="Calibri"/>
          <w:kern w:val="0"/>
          <w:sz w:val="22"/>
          <w:szCs w:val="22"/>
          <w:lang w:eastAsia="ar-SA"/>
          <w14:ligatures w14:val="none"/>
        </w:rPr>
      </w:pPr>
    </w:p>
    <w:p w14:paraId="308A76BD" w14:textId="77777777" w:rsidR="00B41C0E" w:rsidRPr="00B41C0E" w:rsidRDefault="00B41C0E" w:rsidP="00B41C0E">
      <w:pPr>
        <w:suppressAutoHyphens/>
        <w:spacing w:after="0" w:line="240" w:lineRule="auto"/>
        <w:rPr>
          <w:rFonts w:ascii="Calibri" w:eastAsia="Times New Roman" w:hAnsi="Calibri" w:cs="Calibri"/>
          <w:kern w:val="0"/>
          <w:sz w:val="22"/>
          <w:szCs w:val="22"/>
          <w:lang w:eastAsia="ar-SA"/>
          <w14:ligatures w14:val="none"/>
        </w:rPr>
      </w:pPr>
      <w:r w:rsidRPr="00B41C0E">
        <w:rPr>
          <w:rFonts w:ascii="Calibri" w:eastAsia="Times New Roman" w:hAnsi="Calibri" w:cs="Calibri"/>
          <w:kern w:val="0"/>
          <w:sz w:val="22"/>
          <w:szCs w:val="22"/>
          <w:lang w:eastAsia="ar-SA"/>
          <w14:ligatures w14:val="none"/>
        </w:rPr>
        <w:t xml:space="preserve">To assist in the evaluation process, tenderers must structure their tenders in such a way that they match the overall structure of this section. </w:t>
      </w:r>
    </w:p>
    <w:p w14:paraId="4AFA0B66" w14:textId="77777777" w:rsidR="00B41C0E" w:rsidRPr="00B41C0E" w:rsidRDefault="00B41C0E" w:rsidP="00B41C0E">
      <w:pPr>
        <w:suppressAutoHyphens/>
        <w:spacing w:after="0" w:line="240" w:lineRule="auto"/>
        <w:rPr>
          <w:rFonts w:ascii="Calibri" w:eastAsia="Times New Roman" w:hAnsi="Calibri" w:cs="Calibri"/>
          <w:kern w:val="0"/>
          <w:sz w:val="22"/>
          <w:szCs w:val="22"/>
          <w:lang w:eastAsia="ar-SA"/>
          <w14:ligatures w14:val="none"/>
        </w:rPr>
      </w:pPr>
    </w:p>
    <w:p w14:paraId="7594209E" w14:textId="77777777" w:rsidR="00B41C0E" w:rsidRPr="00B41C0E" w:rsidRDefault="00B41C0E" w:rsidP="00B41C0E">
      <w:pPr>
        <w:suppressAutoHyphens/>
        <w:spacing w:after="0" w:line="240" w:lineRule="auto"/>
        <w:rPr>
          <w:rFonts w:ascii="Calibri" w:eastAsia="Times New Roman" w:hAnsi="Calibri" w:cs="Calibri"/>
          <w:kern w:val="0"/>
          <w:sz w:val="22"/>
          <w:szCs w:val="22"/>
          <w:shd w:val="clear" w:color="auto" w:fill="FFFFFF"/>
          <w:lang w:eastAsia="ar-SA"/>
          <w14:ligatures w14:val="none"/>
        </w:rPr>
      </w:pPr>
      <w:r w:rsidRPr="00B41C0E">
        <w:rPr>
          <w:rFonts w:ascii="Calibri" w:eastAsia="Times New Roman" w:hAnsi="Calibri" w:cs="Calibri"/>
          <w:kern w:val="0"/>
          <w:sz w:val="22"/>
          <w:szCs w:val="22"/>
          <w:lang w:eastAsia="ar-SA"/>
          <w14:ligatures w14:val="none"/>
        </w:rPr>
        <w:t xml:space="preserve">The tenders should address, on a numbered point-by-point basis, each of the following </w:t>
      </w:r>
      <w:r w:rsidRPr="00B41C0E">
        <w:rPr>
          <w:rFonts w:ascii="Calibri" w:eastAsia="Times New Roman" w:hAnsi="Calibri" w:cs="Calibri"/>
          <w:kern w:val="0"/>
          <w:sz w:val="22"/>
          <w:szCs w:val="22"/>
          <w:shd w:val="clear" w:color="auto" w:fill="FFFFFF"/>
          <w:lang w:eastAsia="ar-SA"/>
          <w14:ligatures w14:val="none"/>
        </w:rPr>
        <w:t xml:space="preserve">points 1-9. </w:t>
      </w:r>
    </w:p>
    <w:p w14:paraId="7457329B" w14:textId="77777777" w:rsidR="00B41C0E" w:rsidRPr="00B41C0E" w:rsidRDefault="00B41C0E" w:rsidP="00B41C0E">
      <w:pPr>
        <w:suppressAutoHyphens/>
        <w:spacing w:after="0" w:line="240" w:lineRule="auto"/>
        <w:rPr>
          <w:rFonts w:ascii="Calibri" w:eastAsia="Times New Roman" w:hAnsi="Calibri" w:cs="Calibri"/>
          <w:kern w:val="0"/>
          <w:sz w:val="22"/>
          <w:szCs w:val="22"/>
          <w:lang w:eastAsia="ar-SA"/>
          <w14:ligatures w14:val="none"/>
        </w:rPr>
      </w:pPr>
    </w:p>
    <w:p w14:paraId="503D597F" w14:textId="77777777" w:rsidR="00B41C0E" w:rsidRPr="00B41C0E" w:rsidRDefault="00B41C0E" w:rsidP="00B41C0E">
      <w:pPr>
        <w:suppressAutoHyphens/>
        <w:spacing w:after="0" w:line="240" w:lineRule="auto"/>
        <w:rPr>
          <w:rFonts w:ascii="Calibri" w:eastAsia="Times New Roman" w:hAnsi="Calibri" w:cs="Calibri"/>
          <w:b/>
          <w:color w:val="2E74B5"/>
          <w:kern w:val="0"/>
          <w:sz w:val="22"/>
          <w:szCs w:val="22"/>
          <w:lang w:eastAsia="ar-SA"/>
          <w14:ligatures w14:val="none"/>
        </w:rPr>
      </w:pPr>
      <w:r w:rsidRPr="00B41C0E">
        <w:rPr>
          <w:rFonts w:ascii="Calibri" w:eastAsia="Times New Roman" w:hAnsi="Calibri" w:cs="Calibri"/>
          <w:b/>
          <w:color w:val="2E74B5"/>
          <w:kern w:val="0"/>
          <w:sz w:val="22"/>
          <w:szCs w:val="22"/>
          <w:lang w:eastAsia="ar-SA"/>
          <w14:ligatures w14:val="none"/>
        </w:rPr>
        <w:t xml:space="preserve">General Information </w:t>
      </w:r>
    </w:p>
    <w:p w14:paraId="5C9F3A45" w14:textId="77777777" w:rsidR="00B41C0E" w:rsidRPr="00B41C0E" w:rsidRDefault="00B41C0E" w:rsidP="00B41C0E">
      <w:pPr>
        <w:suppressAutoHyphens/>
        <w:spacing w:after="0" w:line="240" w:lineRule="auto"/>
        <w:rPr>
          <w:rFonts w:ascii="Calibri" w:eastAsia="Times New Roman" w:hAnsi="Calibri" w:cs="Calibri"/>
          <w:kern w:val="0"/>
          <w:sz w:val="22"/>
          <w:szCs w:val="22"/>
          <w:lang w:eastAsia="ar-SA"/>
          <w14:ligatures w14:val="none"/>
        </w:rPr>
      </w:pPr>
    </w:p>
    <w:p w14:paraId="638B60CD" w14:textId="77777777" w:rsidR="00B41C0E" w:rsidRPr="00B41C0E" w:rsidRDefault="00B41C0E" w:rsidP="00B41C0E">
      <w:pPr>
        <w:numPr>
          <w:ilvl w:val="0"/>
          <w:numId w:val="2"/>
        </w:numPr>
        <w:suppressAutoHyphens/>
        <w:autoSpaceDE w:val="0"/>
        <w:spacing w:after="0" w:line="240" w:lineRule="auto"/>
        <w:ind w:hanging="720"/>
        <w:rPr>
          <w:rFonts w:ascii="Calibri" w:eastAsia="Times New Roman" w:hAnsi="Calibri" w:cs="Calibri"/>
          <w:kern w:val="0"/>
          <w:sz w:val="22"/>
          <w:szCs w:val="22"/>
          <w:lang w:val="en-US" w:eastAsia="ar-SA"/>
          <w14:ligatures w14:val="none"/>
        </w:rPr>
      </w:pPr>
      <w:r w:rsidRPr="00B41C0E">
        <w:rPr>
          <w:rFonts w:ascii="Calibri" w:eastAsia="Times New Roman" w:hAnsi="Calibri" w:cs="Calibri"/>
          <w:kern w:val="0"/>
          <w:sz w:val="22"/>
          <w:szCs w:val="22"/>
          <w:lang w:eastAsia="ar-SA"/>
          <w14:ligatures w14:val="none"/>
        </w:rPr>
        <w:t xml:space="preserve">Name, address, telephone number and email address of the tendering company. </w:t>
      </w:r>
      <w:r w:rsidRPr="00B41C0E">
        <w:rPr>
          <w:rFonts w:ascii="Calibri" w:eastAsia="Times New Roman" w:hAnsi="Calibri" w:cs="Calibri"/>
          <w:kern w:val="0"/>
          <w:sz w:val="22"/>
          <w:szCs w:val="22"/>
          <w:lang w:val="en-US" w:eastAsia="ar-SA"/>
          <w14:ligatures w14:val="none"/>
        </w:rPr>
        <w:t>Name of person within the tendering company dealing with the tender process.</w:t>
      </w:r>
    </w:p>
    <w:p w14:paraId="750D7C59" w14:textId="77777777" w:rsidR="00B41C0E" w:rsidRPr="00B41C0E" w:rsidRDefault="00B41C0E" w:rsidP="00B41C0E">
      <w:pPr>
        <w:suppressAutoHyphens/>
        <w:spacing w:after="0" w:line="240" w:lineRule="auto"/>
        <w:ind w:left="720" w:hanging="360"/>
        <w:rPr>
          <w:rFonts w:ascii="Calibri" w:eastAsia="Times New Roman" w:hAnsi="Calibri" w:cs="Calibri"/>
          <w:kern w:val="0"/>
          <w:sz w:val="22"/>
          <w:szCs w:val="22"/>
          <w:lang w:val="en-US" w:eastAsia="ar-SA"/>
          <w14:ligatures w14:val="none"/>
        </w:rPr>
      </w:pPr>
    </w:p>
    <w:p w14:paraId="21686768" w14:textId="77777777" w:rsidR="00B41C0E" w:rsidRPr="00B41C0E" w:rsidRDefault="00B41C0E" w:rsidP="00B41C0E">
      <w:pPr>
        <w:suppressAutoHyphens/>
        <w:spacing w:after="0" w:line="240" w:lineRule="auto"/>
        <w:rPr>
          <w:rFonts w:ascii="Calibri" w:eastAsia="Times New Roman" w:hAnsi="Calibri" w:cs="Calibri"/>
          <w:b/>
          <w:bCs/>
          <w:color w:val="2E74B5"/>
          <w:kern w:val="0"/>
          <w:sz w:val="22"/>
          <w:szCs w:val="22"/>
          <w:lang w:eastAsia="ar-SA"/>
          <w14:ligatures w14:val="none"/>
        </w:rPr>
      </w:pPr>
      <w:r w:rsidRPr="00B41C0E">
        <w:rPr>
          <w:rFonts w:ascii="Calibri" w:eastAsia="Times New Roman" w:hAnsi="Calibri" w:cs="Calibri"/>
          <w:b/>
          <w:bCs/>
          <w:color w:val="2E74B5"/>
          <w:kern w:val="0"/>
          <w:sz w:val="22"/>
          <w:szCs w:val="22"/>
          <w:lang w:eastAsia="ar-SA"/>
          <w14:ligatures w14:val="none"/>
        </w:rPr>
        <w:t>Confirmations</w:t>
      </w:r>
    </w:p>
    <w:p w14:paraId="3D53CB09" w14:textId="77777777" w:rsidR="00B41C0E" w:rsidRPr="00B41C0E" w:rsidRDefault="00B41C0E" w:rsidP="00B41C0E">
      <w:pPr>
        <w:suppressAutoHyphens/>
        <w:spacing w:after="0" w:line="240" w:lineRule="auto"/>
        <w:ind w:left="720"/>
        <w:rPr>
          <w:rFonts w:ascii="Calibri" w:eastAsia="Times New Roman" w:hAnsi="Calibri" w:cs="Calibri"/>
          <w:kern w:val="0"/>
          <w:sz w:val="22"/>
          <w:szCs w:val="22"/>
          <w:lang w:eastAsia="ar-SA"/>
          <w14:ligatures w14:val="none"/>
        </w:rPr>
      </w:pPr>
    </w:p>
    <w:p w14:paraId="52A0F255" w14:textId="77777777" w:rsidR="00B41C0E" w:rsidRPr="00B41C0E" w:rsidRDefault="00B41C0E" w:rsidP="00B41C0E">
      <w:pPr>
        <w:numPr>
          <w:ilvl w:val="0"/>
          <w:numId w:val="2"/>
        </w:numPr>
        <w:suppressAutoHyphens/>
        <w:spacing w:after="0" w:line="240" w:lineRule="auto"/>
        <w:ind w:hanging="720"/>
        <w:rPr>
          <w:rFonts w:ascii="Calibri" w:eastAsia="Times New Roman" w:hAnsi="Calibri" w:cs="Calibri"/>
          <w:kern w:val="0"/>
          <w:sz w:val="22"/>
          <w:szCs w:val="22"/>
          <w:lang w:eastAsia="ar-SA"/>
          <w14:ligatures w14:val="none"/>
        </w:rPr>
      </w:pPr>
      <w:r w:rsidRPr="00B41C0E">
        <w:rPr>
          <w:rFonts w:ascii="Calibri" w:eastAsia="Times New Roman" w:hAnsi="Calibri" w:cs="Calibri"/>
          <w:kern w:val="0"/>
          <w:sz w:val="22"/>
          <w:szCs w:val="22"/>
          <w:lang w:eastAsia="ar-SA"/>
          <w14:ligatures w14:val="none"/>
        </w:rPr>
        <w:t xml:space="preserve">Confirmation of acceptance by the tendering company and any third parties of the conditions described in section 3 – General Conditions of tender below. </w:t>
      </w:r>
    </w:p>
    <w:p w14:paraId="037D8D76" w14:textId="77777777" w:rsidR="00B41C0E" w:rsidRPr="00B41C0E" w:rsidRDefault="00B41C0E" w:rsidP="00B41C0E">
      <w:pPr>
        <w:suppressAutoHyphens/>
        <w:spacing w:after="0" w:line="240" w:lineRule="auto"/>
        <w:rPr>
          <w:rFonts w:ascii="Calibri" w:eastAsia="Times New Roman" w:hAnsi="Calibri" w:cs="Calibri"/>
          <w:kern w:val="0"/>
          <w:sz w:val="22"/>
          <w:szCs w:val="22"/>
          <w:lang w:eastAsia="ar-SA"/>
          <w14:ligatures w14:val="none"/>
        </w:rPr>
      </w:pPr>
    </w:p>
    <w:p w14:paraId="02A88E89" w14:textId="43953ED8" w:rsidR="00B41C0E" w:rsidRPr="00B41C0E" w:rsidRDefault="00B41C0E" w:rsidP="00B41C0E">
      <w:pPr>
        <w:numPr>
          <w:ilvl w:val="0"/>
          <w:numId w:val="2"/>
        </w:numPr>
        <w:suppressAutoHyphens/>
        <w:spacing w:after="0" w:line="240" w:lineRule="auto"/>
        <w:ind w:hanging="720"/>
        <w:rPr>
          <w:rFonts w:ascii="Calibri" w:eastAsia="Times New Roman" w:hAnsi="Calibri" w:cs="Calibri"/>
          <w:kern w:val="0"/>
          <w:sz w:val="22"/>
          <w:szCs w:val="22"/>
          <w:lang w:eastAsia="ar-SA"/>
          <w14:ligatures w14:val="none"/>
        </w:rPr>
      </w:pPr>
      <w:r w:rsidRPr="00B41C0E">
        <w:rPr>
          <w:rFonts w:ascii="Calibri" w:eastAsia="Times New Roman" w:hAnsi="Calibri" w:cs="Calibri"/>
          <w:kern w:val="0"/>
          <w:sz w:val="22"/>
          <w:szCs w:val="22"/>
          <w:lang w:eastAsia="ar-SA"/>
          <w14:ligatures w14:val="none"/>
        </w:rPr>
        <w:t xml:space="preserve">Confirmation that the tendering company can meet </w:t>
      </w:r>
      <w:r w:rsidRPr="00B41C0E">
        <w:rPr>
          <w:rFonts w:ascii="Calibri" w:eastAsia="Times New Roman" w:hAnsi="Calibri" w:cs="Calibri"/>
          <w:kern w:val="0"/>
          <w:sz w:val="22"/>
          <w:szCs w:val="22"/>
          <w:lang w:val="en-US" w:eastAsia="ar-SA"/>
          <w14:ligatures w14:val="none"/>
        </w:rPr>
        <w:t xml:space="preserve">South Dublin County Partnership’s </w:t>
      </w:r>
      <w:r w:rsidRPr="00B41C0E">
        <w:rPr>
          <w:rFonts w:ascii="Calibri" w:eastAsia="Times New Roman" w:hAnsi="Calibri" w:cs="Calibri"/>
          <w:kern w:val="0"/>
          <w:sz w:val="22"/>
          <w:szCs w:val="22"/>
          <w:lang w:eastAsia="ar-SA"/>
          <w14:ligatures w14:val="none"/>
        </w:rPr>
        <w:t>requirements as set out in section</w:t>
      </w:r>
      <w:r w:rsidR="00C63F25">
        <w:rPr>
          <w:rFonts w:ascii="Calibri" w:eastAsia="Times New Roman" w:hAnsi="Calibri" w:cs="Calibri"/>
          <w:kern w:val="0"/>
          <w:sz w:val="22"/>
          <w:szCs w:val="22"/>
          <w:lang w:eastAsia="ar-SA"/>
          <w14:ligatures w14:val="none"/>
        </w:rPr>
        <w:t>s 1.4 and</w:t>
      </w:r>
      <w:r w:rsidRPr="00B41C0E">
        <w:rPr>
          <w:rFonts w:ascii="Calibri" w:eastAsia="Times New Roman" w:hAnsi="Calibri" w:cs="Calibri"/>
          <w:kern w:val="0"/>
          <w:sz w:val="22"/>
          <w:szCs w:val="22"/>
          <w:lang w:eastAsia="ar-SA"/>
          <w14:ligatures w14:val="none"/>
        </w:rPr>
        <w:t xml:space="preserve"> 1.5.</w:t>
      </w:r>
    </w:p>
    <w:p w14:paraId="1770C6C2" w14:textId="77777777" w:rsidR="00B41C0E" w:rsidRPr="00B41C0E" w:rsidRDefault="00B41C0E" w:rsidP="00B41C0E">
      <w:pPr>
        <w:suppressAutoHyphens/>
        <w:spacing w:after="0" w:line="240" w:lineRule="auto"/>
        <w:ind w:left="720"/>
        <w:rPr>
          <w:rFonts w:ascii="Calibri" w:eastAsia="Times New Roman" w:hAnsi="Calibri" w:cs="Calibri"/>
          <w:kern w:val="0"/>
          <w:sz w:val="22"/>
          <w:szCs w:val="22"/>
          <w:lang w:eastAsia="ar-SA"/>
          <w14:ligatures w14:val="none"/>
        </w:rPr>
      </w:pPr>
    </w:p>
    <w:p w14:paraId="5C85C1AA" w14:textId="77777777" w:rsidR="00B41C0E" w:rsidRPr="00B41C0E" w:rsidRDefault="00B41C0E" w:rsidP="00B41C0E">
      <w:pPr>
        <w:suppressAutoHyphens/>
        <w:spacing w:after="0" w:line="240" w:lineRule="auto"/>
        <w:rPr>
          <w:rFonts w:ascii="Calibri" w:eastAsia="Times New Roman" w:hAnsi="Calibri" w:cs="Calibri"/>
          <w:b/>
          <w:color w:val="2E74B5"/>
          <w:kern w:val="0"/>
          <w:sz w:val="22"/>
          <w:szCs w:val="22"/>
          <w:lang w:eastAsia="ar-SA"/>
          <w14:ligatures w14:val="none"/>
        </w:rPr>
      </w:pPr>
      <w:r w:rsidRPr="00B41C0E">
        <w:rPr>
          <w:rFonts w:ascii="Calibri" w:eastAsia="Times New Roman" w:hAnsi="Calibri" w:cs="Calibri"/>
          <w:b/>
          <w:color w:val="2E74B5"/>
          <w:kern w:val="0"/>
          <w:sz w:val="22"/>
          <w:szCs w:val="22"/>
          <w:lang w:eastAsia="ar-SA"/>
          <w14:ligatures w14:val="none"/>
        </w:rPr>
        <w:t>Previous experience</w:t>
      </w:r>
    </w:p>
    <w:p w14:paraId="126388A7" w14:textId="77777777" w:rsidR="00B41C0E" w:rsidRPr="00B41C0E" w:rsidRDefault="00B41C0E" w:rsidP="00B41C0E">
      <w:pPr>
        <w:suppressAutoHyphens/>
        <w:spacing w:after="0" w:line="240" w:lineRule="auto"/>
        <w:rPr>
          <w:rFonts w:ascii="Calibri" w:eastAsia="Times New Roman" w:hAnsi="Calibri" w:cs="Calibri"/>
          <w:kern w:val="0"/>
          <w:sz w:val="22"/>
          <w:szCs w:val="22"/>
          <w:lang w:eastAsia="ar-SA"/>
          <w14:ligatures w14:val="none"/>
        </w:rPr>
      </w:pPr>
    </w:p>
    <w:p w14:paraId="0F7E25BE" w14:textId="51A57F41" w:rsidR="00B41C0E" w:rsidRPr="00B41C0E" w:rsidRDefault="00B41C0E" w:rsidP="00B41C0E">
      <w:pPr>
        <w:numPr>
          <w:ilvl w:val="0"/>
          <w:numId w:val="2"/>
        </w:numPr>
        <w:suppressAutoHyphens/>
        <w:spacing w:after="0" w:line="240" w:lineRule="auto"/>
        <w:ind w:hanging="720"/>
        <w:rPr>
          <w:rFonts w:ascii="Calibri" w:eastAsia="Times New Roman" w:hAnsi="Calibri" w:cs="Calibri"/>
          <w:kern w:val="0"/>
          <w:sz w:val="22"/>
          <w:szCs w:val="22"/>
          <w:lang w:eastAsia="ar-SA"/>
          <w14:ligatures w14:val="none"/>
        </w:rPr>
      </w:pPr>
      <w:r w:rsidRPr="00B41C0E">
        <w:rPr>
          <w:rFonts w:ascii="Calibri" w:eastAsia="Times New Roman" w:hAnsi="Calibri" w:cs="Calibri"/>
          <w:kern w:val="0"/>
          <w:sz w:val="22"/>
          <w:szCs w:val="22"/>
          <w:lang w:eastAsia="ar-SA"/>
          <w14:ligatures w14:val="none"/>
        </w:rPr>
        <w:t>Details of 2 contracts undertaken demonstrating successful contract delivery and including a brief outline of why the contract was similar to the enquiry of this RFT.</w:t>
      </w:r>
    </w:p>
    <w:p w14:paraId="757AB0E7" w14:textId="77777777" w:rsidR="00B41C0E" w:rsidRPr="00B41C0E" w:rsidRDefault="00B41C0E" w:rsidP="00B41C0E">
      <w:pPr>
        <w:suppressAutoHyphens/>
        <w:spacing w:after="0" w:line="240" w:lineRule="auto"/>
        <w:rPr>
          <w:rFonts w:ascii="Calibri" w:eastAsia="Times New Roman" w:hAnsi="Calibri" w:cs="Calibri"/>
          <w:b/>
          <w:kern w:val="0"/>
          <w:sz w:val="22"/>
          <w:szCs w:val="22"/>
          <w:lang w:eastAsia="ar-SA"/>
          <w14:ligatures w14:val="none"/>
        </w:rPr>
      </w:pPr>
    </w:p>
    <w:p w14:paraId="7EE187AC" w14:textId="77777777" w:rsidR="00B41C0E" w:rsidRPr="00B41C0E" w:rsidRDefault="00B41C0E" w:rsidP="00B41C0E">
      <w:pPr>
        <w:suppressAutoHyphens/>
        <w:spacing w:after="0" w:line="240" w:lineRule="auto"/>
        <w:rPr>
          <w:rFonts w:ascii="Calibri" w:eastAsia="Times New Roman" w:hAnsi="Calibri" w:cs="Calibri"/>
          <w:b/>
          <w:color w:val="2E74B5"/>
          <w:kern w:val="0"/>
          <w:sz w:val="22"/>
          <w:szCs w:val="22"/>
          <w:lang w:eastAsia="ar-SA"/>
          <w14:ligatures w14:val="none"/>
        </w:rPr>
      </w:pPr>
      <w:r w:rsidRPr="00B41C0E">
        <w:rPr>
          <w:rFonts w:ascii="Calibri" w:eastAsia="Times New Roman" w:hAnsi="Calibri" w:cs="Calibri"/>
          <w:b/>
          <w:color w:val="2E74B5"/>
          <w:kern w:val="0"/>
          <w:sz w:val="22"/>
          <w:szCs w:val="22"/>
          <w:lang w:eastAsia="ar-SA"/>
          <w14:ligatures w14:val="none"/>
        </w:rPr>
        <w:t>Method statement</w:t>
      </w:r>
    </w:p>
    <w:p w14:paraId="2D1ED822" w14:textId="77777777" w:rsidR="00B41C0E" w:rsidRPr="00B41C0E" w:rsidRDefault="00B41C0E" w:rsidP="00B41C0E">
      <w:pPr>
        <w:suppressAutoHyphens/>
        <w:spacing w:after="0" w:line="240" w:lineRule="auto"/>
        <w:rPr>
          <w:rFonts w:ascii="Calibri" w:eastAsia="Times New Roman" w:hAnsi="Calibri" w:cs="Calibri"/>
          <w:b/>
          <w:kern w:val="0"/>
          <w:sz w:val="22"/>
          <w:szCs w:val="22"/>
          <w:lang w:eastAsia="ar-SA"/>
          <w14:ligatures w14:val="none"/>
        </w:rPr>
      </w:pPr>
    </w:p>
    <w:p w14:paraId="13565391" w14:textId="77777777" w:rsidR="00B41C0E" w:rsidRPr="00B41C0E" w:rsidRDefault="00B41C0E" w:rsidP="00B41C0E">
      <w:pPr>
        <w:suppressAutoHyphens/>
        <w:spacing w:after="0" w:line="240" w:lineRule="auto"/>
        <w:ind w:left="720" w:hanging="720"/>
        <w:rPr>
          <w:rFonts w:ascii="Calibri" w:eastAsia="Times New Roman" w:hAnsi="Calibri" w:cs="Calibri"/>
          <w:kern w:val="0"/>
          <w:sz w:val="22"/>
          <w:szCs w:val="22"/>
          <w:lang w:eastAsia="ar-SA"/>
          <w14:ligatures w14:val="none"/>
        </w:rPr>
      </w:pPr>
      <w:r w:rsidRPr="00B41C0E">
        <w:rPr>
          <w:rFonts w:ascii="Calibri" w:eastAsia="Times New Roman" w:hAnsi="Calibri" w:cs="Calibri"/>
          <w:kern w:val="0"/>
          <w:sz w:val="22"/>
          <w:szCs w:val="22"/>
          <w:lang w:eastAsia="ar-SA"/>
          <w14:ligatures w14:val="none"/>
        </w:rPr>
        <w:t>6.</w:t>
      </w:r>
      <w:r w:rsidRPr="00B41C0E">
        <w:rPr>
          <w:rFonts w:ascii="Calibri" w:eastAsia="Times New Roman" w:hAnsi="Calibri" w:cs="Calibri"/>
          <w:kern w:val="0"/>
          <w:sz w:val="22"/>
          <w:szCs w:val="22"/>
          <w:lang w:eastAsia="ar-SA"/>
          <w14:ligatures w14:val="none"/>
        </w:rPr>
        <w:tab/>
        <w:t xml:space="preserve">A method statement describing a proposed approach to meeting </w:t>
      </w:r>
      <w:r w:rsidRPr="00B41C0E">
        <w:rPr>
          <w:rFonts w:ascii="Calibri" w:eastAsia="Times New Roman" w:hAnsi="Calibri" w:cs="Calibri"/>
          <w:kern w:val="0"/>
          <w:sz w:val="22"/>
          <w:szCs w:val="22"/>
          <w:lang w:val="en-US" w:eastAsia="ar-SA"/>
          <w14:ligatures w14:val="none"/>
        </w:rPr>
        <w:t xml:space="preserve">South Dublin County Partnership’s </w:t>
      </w:r>
      <w:r w:rsidRPr="00B41C0E">
        <w:rPr>
          <w:rFonts w:ascii="Calibri" w:eastAsia="Times New Roman" w:hAnsi="Calibri" w:cs="Calibri"/>
          <w:kern w:val="0"/>
          <w:sz w:val="22"/>
          <w:szCs w:val="22"/>
          <w:lang w:eastAsia="ar-SA"/>
          <w14:ligatures w14:val="none"/>
        </w:rPr>
        <w:t xml:space="preserve">requirements as set out in section 1.5. </w:t>
      </w:r>
    </w:p>
    <w:p w14:paraId="71D09287" w14:textId="77777777" w:rsidR="00B41C0E" w:rsidRPr="00B41C0E" w:rsidRDefault="00B41C0E" w:rsidP="00B41C0E">
      <w:pPr>
        <w:suppressAutoHyphens/>
        <w:spacing w:after="0" w:line="240" w:lineRule="auto"/>
        <w:rPr>
          <w:rFonts w:ascii="Calibri" w:eastAsia="Times New Roman" w:hAnsi="Calibri" w:cs="Calibri"/>
          <w:b/>
          <w:color w:val="2E74B5"/>
          <w:kern w:val="0"/>
          <w:sz w:val="22"/>
          <w:szCs w:val="22"/>
          <w:lang w:eastAsia="ar-SA"/>
          <w14:ligatures w14:val="none"/>
        </w:rPr>
      </w:pPr>
    </w:p>
    <w:p w14:paraId="69922F5D" w14:textId="77777777" w:rsidR="00B41C0E" w:rsidRPr="00B41C0E" w:rsidRDefault="00B41C0E" w:rsidP="00B41C0E">
      <w:pPr>
        <w:suppressAutoHyphens/>
        <w:spacing w:after="0" w:line="240" w:lineRule="auto"/>
        <w:rPr>
          <w:rFonts w:ascii="Calibri" w:eastAsia="Times New Roman" w:hAnsi="Calibri" w:cs="Calibri"/>
          <w:b/>
          <w:color w:val="2E74B5"/>
          <w:kern w:val="0"/>
          <w:sz w:val="22"/>
          <w:szCs w:val="22"/>
          <w:lang w:eastAsia="ar-SA"/>
          <w14:ligatures w14:val="none"/>
        </w:rPr>
      </w:pPr>
      <w:r w:rsidRPr="00B41C0E">
        <w:rPr>
          <w:rFonts w:ascii="Calibri" w:eastAsia="Times New Roman" w:hAnsi="Calibri" w:cs="Calibri"/>
          <w:b/>
          <w:color w:val="2E74B5"/>
          <w:kern w:val="0"/>
          <w:sz w:val="22"/>
          <w:szCs w:val="22"/>
          <w:lang w:eastAsia="ar-SA"/>
          <w14:ligatures w14:val="none"/>
        </w:rPr>
        <w:t>Proposed resources</w:t>
      </w:r>
    </w:p>
    <w:p w14:paraId="282FF966" w14:textId="77777777" w:rsidR="00B41C0E" w:rsidRPr="00B41C0E" w:rsidRDefault="00B41C0E" w:rsidP="00B41C0E">
      <w:pPr>
        <w:suppressAutoHyphens/>
        <w:spacing w:after="0" w:line="240" w:lineRule="auto"/>
        <w:rPr>
          <w:rFonts w:ascii="Calibri" w:eastAsia="Times New Roman" w:hAnsi="Calibri" w:cs="Calibri"/>
          <w:b/>
          <w:kern w:val="0"/>
          <w:sz w:val="22"/>
          <w:szCs w:val="22"/>
          <w:lang w:eastAsia="ar-SA"/>
          <w14:ligatures w14:val="none"/>
        </w:rPr>
      </w:pPr>
    </w:p>
    <w:p w14:paraId="537F8623" w14:textId="547831F6" w:rsidR="00B41C0E" w:rsidRPr="00B41C0E" w:rsidRDefault="00B41C0E" w:rsidP="00B41C0E">
      <w:pPr>
        <w:suppressAutoHyphens/>
        <w:spacing w:after="0" w:line="240" w:lineRule="auto"/>
        <w:ind w:left="720" w:hanging="720"/>
        <w:rPr>
          <w:rFonts w:ascii="Calibri" w:eastAsia="Times New Roman" w:hAnsi="Calibri" w:cs="Calibri"/>
          <w:kern w:val="0"/>
          <w:sz w:val="22"/>
          <w:szCs w:val="22"/>
          <w:lang w:eastAsia="ar-SA"/>
          <w14:ligatures w14:val="none"/>
        </w:rPr>
      </w:pPr>
      <w:r w:rsidRPr="00B41C0E">
        <w:rPr>
          <w:rFonts w:ascii="Calibri" w:eastAsia="Times New Roman" w:hAnsi="Calibri" w:cs="Calibri"/>
          <w:kern w:val="0"/>
          <w:sz w:val="22"/>
          <w:szCs w:val="22"/>
          <w:lang w:eastAsia="ar-SA"/>
          <w14:ligatures w14:val="none"/>
        </w:rPr>
        <w:t xml:space="preserve">7. </w:t>
      </w:r>
      <w:r w:rsidRPr="00B41C0E">
        <w:rPr>
          <w:rFonts w:ascii="Calibri" w:eastAsia="Times New Roman" w:hAnsi="Calibri" w:cs="Calibri"/>
          <w:kern w:val="0"/>
          <w:sz w:val="22"/>
          <w:szCs w:val="22"/>
          <w:lang w:eastAsia="ar-SA"/>
          <w14:ligatures w14:val="none"/>
        </w:rPr>
        <w:tab/>
        <w:t>Details of the individual/s who will be assigned to this project. Tenderers must demonstrate that they have the level and depth of expertise to provide high quality services in relation to the requirements as set out in section</w:t>
      </w:r>
      <w:r w:rsidR="00C63F25">
        <w:rPr>
          <w:rFonts w:ascii="Calibri" w:eastAsia="Times New Roman" w:hAnsi="Calibri" w:cs="Calibri"/>
          <w:kern w:val="0"/>
          <w:sz w:val="22"/>
          <w:szCs w:val="22"/>
          <w:lang w:eastAsia="ar-SA"/>
          <w14:ligatures w14:val="none"/>
        </w:rPr>
        <w:t>s 1.4 and</w:t>
      </w:r>
      <w:r w:rsidRPr="00B41C0E">
        <w:rPr>
          <w:rFonts w:ascii="Calibri" w:eastAsia="Times New Roman" w:hAnsi="Calibri" w:cs="Calibri"/>
          <w:kern w:val="0"/>
          <w:sz w:val="22"/>
          <w:szCs w:val="22"/>
          <w:lang w:eastAsia="ar-SA"/>
          <w14:ligatures w14:val="none"/>
        </w:rPr>
        <w:t xml:space="preserve"> 1.5 of this RFT.  Provide Curriculum Vitae’s with details </w:t>
      </w:r>
      <w:r w:rsidRPr="00B41C0E">
        <w:rPr>
          <w:rFonts w:ascii="Calibri" w:eastAsia="Times New Roman" w:hAnsi="Calibri" w:cs="Calibri"/>
          <w:kern w:val="0"/>
          <w:sz w:val="22"/>
          <w:szCs w:val="22"/>
          <w:lang w:val="en-US" w:eastAsia="ar-SA"/>
          <w14:ligatures w14:val="none"/>
        </w:rPr>
        <w:t>including qualifications</w:t>
      </w:r>
      <w:r w:rsidR="00C63F25">
        <w:rPr>
          <w:rFonts w:ascii="Calibri" w:eastAsia="Times New Roman" w:hAnsi="Calibri" w:cs="Calibri"/>
          <w:kern w:val="0"/>
          <w:sz w:val="22"/>
          <w:szCs w:val="22"/>
          <w:lang w:val="en-US" w:eastAsia="ar-SA"/>
          <w14:ligatures w14:val="none"/>
        </w:rPr>
        <w:t>,</w:t>
      </w:r>
      <w:r w:rsidRPr="00B41C0E">
        <w:rPr>
          <w:rFonts w:ascii="Calibri" w:eastAsia="Times New Roman" w:hAnsi="Calibri" w:cs="Calibri"/>
          <w:kern w:val="0"/>
          <w:sz w:val="22"/>
          <w:szCs w:val="22"/>
          <w:lang w:val="en-US" w:eastAsia="ar-SA"/>
          <w14:ligatures w14:val="none"/>
        </w:rPr>
        <w:t xml:space="preserve"> individual specialist knowledge and relevant expertise.</w:t>
      </w:r>
    </w:p>
    <w:p w14:paraId="1DBE2647" w14:textId="77777777" w:rsidR="00C63F25" w:rsidRPr="00B41C0E" w:rsidRDefault="00C63F25" w:rsidP="00B41C0E">
      <w:pPr>
        <w:suppressAutoHyphens/>
        <w:spacing w:after="0" w:line="240" w:lineRule="auto"/>
        <w:rPr>
          <w:rFonts w:ascii="Calibri" w:eastAsia="Times New Roman" w:hAnsi="Calibri" w:cs="Calibri"/>
          <w:b/>
          <w:kern w:val="0"/>
          <w:sz w:val="22"/>
          <w:szCs w:val="22"/>
          <w:lang w:eastAsia="ar-SA"/>
          <w14:ligatures w14:val="none"/>
        </w:rPr>
      </w:pPr>
    </w:p>
    <w:p w14:paraId="4DD1D896" w14:textId="77777777" w:rsidR="00B41C0E" w:rsidRPr="00B41C0E" w:rsidRDefault="00B41C0E" w:rsidP="00B41C0E">
      <w:pPr>
        <w:suppressAutoHyphens/>
        <w:spacing w:after="0" w:line="240" w:lineRule="auto"/>
        <w:rPr>
          <w:rFonts w:ascii="Calibri" w:eastAsia="Times New Roman" w:hAnsi="Calibri" w:cs="Calibri"/>
          <w:b/>
          <w:color w:val="2E74B5"/>
          <w:kern w:val="0"/>
          <w:sz w:val="22"/>
          <w:szCs w:val="22"/>
          <w:lang w:eastAsia="ar-SA"/>
          <w14:ligatures w14:val="none"/>
        </w:rPr>
      </w:pPr>
      <w:r w:rsidRPr="00B41C0E">
        <w:rPr>
          <w:rFonts w:ascii="Calibri" w:eastAsia="Times New Roman" w:hAnsi="Calibri" w:cs="Calibri"/>
          <w:b/>
          <w:color w:val="2E74B5"/>
          <w:kern w:val="0"/>
          <w:sz w:val="22"/>
          <w:szCs w:val="22"/>
          <w:lang w:eastAsia="ar-SA"/>
          <w14:ligatures w14:val="none"/>
        </w:rPr>
        <w:t>Costs</w:t>
      </w:r>
    </w:p>
    <w:p w14:paraId="066EDB05" w14:textId="77777777" w:rsidR="00B41C0E" w:rsidRPr="00B41C0E" w:rsidRDefault="00B41C0E" w:rsidP="00B41C0E">
      <w:pPr>
        <w:suppressAutoHyphens/>
        <w:spacing w:after="0" w:line="240" w:lineRule="auto"/>
        <w:ind w:left="720"/>
        <w:rPr>
          <w:rFonts w:ascii="Calibri" w:eastAsia="Times New Roman" w:hAnsi="Calibri" w:cs="Calibri"/>
          <w:kern w:val="0"/>
          <w:sz w:val="22"/>
          <w:szCs w:val="22"/>
          <w:lang w:eastAsia="ar-SA"/>
          <w14:ligatures w14:val="none"/>
        </w:rPr>
      </w:pPr>
    </w:p>
    <w:p w14:paraId="65D51133" w14:textId="77777777" w:rsidR="00B41C0E" w:rsidRPr="00B41C0E" w:rsidRDefault="00B41C0E" w:rsidP="00B41C0E">
      <w:pPr>
        <w:suppressAutoHyphens/>
        <w:autoSpaceDE w:val="0"/>
        <w:spacing w:after="0" w:line="240" w:lineRule="auto"/>
        <w:ind w:left="720" w:hanging="720"/>
        <w:rPr>
          <w:rFonts w:ascii="Calibri" w:eastAsia="Times New Roman" w:hAnsi="Calibri" w:cs="Calibri"/>
          <w:kern w:val="0"/>
          <w:sz w:val="22"/>
          <w:szCs w:val="22"/>
          <w:lang w:eastAsia="ar-SA"/>
          <w14:ligatures w14:val="none"/>
        </w:rPr>
      </w:pPr>
      <w:r w:rsidRPr="00B41C0E">
        <w:rPr>
          <w:rFonts w:ascii="Calibri" w:eastAsia="Times New Roman" w:hAnsi="Calibri" w:cs="Calibri"/>
          <w:kern w:val="0"/>
          <w:sz w:val="22"/>
          <w:szCs w:val="22"/>
          <w:lang w:eastAsia="ar-SA"/>
          <w14:ligatures w14:val="none"/>
        </w:rPr>
        <w:t xml:space="preserve">8. </w:t>
      </w:r>
      <w:r w:rsidRPr="00B41C0E">
        <w:rPr>
          <w:rFonts w:ascii="Calibri" w:eastAsia="Times New Roman" w:hAnsi="Calibri" w:cs="Calibri"/>
          <w:kern w:val="0"/>
          <w:sz w:val="22"/>
          <w:szCs w:val="22"/>
          <w:lang w:eastAsia="ar-SA"/>
          <w14:ligatures w14:val="none"/>
        </w:rPr>
        <w:tab/>
        <w:t>A total cost for the service should be provided.</w:t>
      </w:r>
    </w:p>
    <w:p w14:paraId="3A01CF2F" w14:textId="77777777" w:rsidR="00B41C0E" w:rsidRPr="00B41C0E" w:rsidRDefault="00B41C0E" w:rsidP="00B41C0E">
      <w:pPr>
        <w:suppressAutoHyphens/>
        <w:autoSpaceDE w:val="0"/>
        <w:spacing w:after="0" w:line="240" w:lineRule="auto"/>
        <w:ind w:left="720"/>
        <w:rPr>
          <w:rFonts w:ascii="Calibri" w:eastAsia="Times New Roman" w:hAnsi="Calibri" w:cs="Calibri"/>
          <w:kern w:val="0"/>
          <w:sz w:val="22"/>
          <w:szCs w:val="22"/>
          <w:lang w:eastAsia="ar-SA"/>
          <w14:ligatures w14:val="none"/>
        </w:rPr>
      </w:pPr>
      <w:r w:rsidRPr="00B41C0E">
        <w:rPr>
          <w:rFonts w:ascii="Calibri" w:eastAsia="Times New Roman" w:hAnsi="Calibri" w:cs="Calibri"/>
          <w:kern w:val="0"/>
          <w:sz w:val="22"/>
          <w:szCs w:val="22"/>
          <w:lang w:eastAsia="ar-SA"/>
          <w14:ligatures w14:val="none"/>
        </w:rPr>
        <w:lastRenderedPageBreak/>
        <w:t xml:space="preserve">The price should be provided inclusive of VAT with the relevant rate of VAT indicated. The price should be quoted in euro. </w:t>
      </w:r>
    </w:p>
    <w:p w14:paraId="72760900" w14:textId="77777777" w:rsidR="00B41C0E" w:rsidRPr="00B41C0E" w:rsidRDefault="00B41C0E" w:rsidP="00B41C0E">
      <w:pPr>
        <w:suppressAutoHyphens/>
        <w:autoSpaceDE w:val="0"/>
        <w:spacing w:after="0" w:line="240" w:lineRule="auto"/>
        <w:ind w:left="720"/>
        <w:rPr>
          <w:rFonts w:ascii="Calibri" w:eastAsia="Times New Roman" w:hAnsi="Calibri" w:cs="Calibri"/>
          <w:kern w:val="0"/>
          <w:sz w:val="22"/>
          <w:szCs w:val="22"/>
          <w:lang w:eastAsia="ar-SA"/>
          <w14:ligatures w14:val="none"/>
        </w:rPr>
      </w:pPr>
    </w:p>
    <w:p w14:paraId="3544376B" w14:textId="77777777" w:rsidR="00B41C0E" w:rsidRPr="00B41C0E" w:rsidRDefault="00B41C0E" w:rsidP="00B41C0E">
      <w:pPr>
        <w:suppressAutoHyphens/>
        <w:autoSpaceDE w:val="0"/>
        <w:spacing w:after="0" w:line="240" w:lineRule="auto"/>
        <w:ind w:left="720"/>
        <w:rPr>
          <w:rFonts w:ascii="Calibri" w:eastAsia="Times New Roman" w:hAnsi="Calibri" w:cs="Calibri"/>
          <w:kern w:val="0"/>
          <w:sz w:val="22"/>
          <w:szCs w:val="22"/>
          <w:lang w:eastAsia="ar-SA"/>
          <w14:ligatures w14:val="none"/>
        </w:rPr>
      </w:pPr>
      <w:r w:rsidRPr="00B41C0E">
        <w:rPr>
          <w:rFonts w:ascii="Calibri" w:eastAsia="Times New Roman" w:hAnsi="Calibri" w:cs="Calibri"/>
          <w:kern w:val="0"/>
          <w:sz w:val="22"/>
          <w:szCs w:val="22"/>
          <w:lang w:eastAsia="ar-SA"/>
          <w14:ligatures w14:val="none"/>
        </w:rPr>
        <w:t xml:space="preserve">The total budget should not exceed </w:t>
      </w:r>
      <w:r w:rsidRPr="00B41C0E">
        <w:rPr>
          <w:rFonts w:ascii="Calibri" w:eastAsia="Times New Roman" w:hAnsi="Calibri" w:cs="Calibri"/>
          <w:b/>
          <w:bCs/>
          <w:kern w:val="0"/>
          <w:sz w:val="22"/>
          <w:szCs w:val="22"/>
          <w:lang w:eastAsia="ar-SA"/>
          <w14:ligatures w14:val="none"/>
        </w:rPr>
        <w:t>€10,000</w:t>
      </w:r>
      <w:r w:rsidRPr="00B41C0E">
        <w:rPr>
          <w:rFonts w:ascii="Calibri" w:eastAsia="Times New Roman" w:hAnsi="Calibri" w:cs="Calibri"/>
          <w:kern w:val="0"/>
          <w:sz w:val="22"/>
          <w:szCs w:val="22"/>
          <w:lang w:eastAsia="ar-SA"/>
          <w14:ligatures w14:val="none"/>
        </w:rPr>
        <w:t xml:space="preserve"> (incl. VAT) for the total contract. </w:t>
      </w:r>
    </w:p>
    <w:p w14:paraId="150EC570" w14:textId="77777777" w:rsidR="00B41C0E" w:rsidRPr="00B41C0E" w:rsidRDefault="00B41C0E" w:rsidP="00B41C0E">
      <w:pPr>
        <w:suppressAutoHyphens/>
        <w:autoSpaceDE w:val="0"/>
        <w:spacing w:after="0" w:line="240" w:lineRule="auto"/>
        <w:ind w:left="720"/>
        <w:rPr>
          <w:rFonts w:ascii="Calibri" w:eastAsia="Times New Roman" w:hAnsi="Calibri" w:cs="Calibri"/>
          <w:kern w:val="0"/>
          <w:sz w:val="22"/>
          <w:szCs w:val="22"/>
          <w:lang w:eastAsia="ar-SA"/>
          <w14:ligatures w14:val="none"/>
        </w:rPr>
      </w:pPr>
      <w:r w:rsidRPr="00B41C0E">
        <w:rPr>
          <w:rFonts w:ascii="Calibri" w:eastAsia="Times New Roman" w:hAnsi="Calibri" w:cs="Calibri"/>
          <w:kern w:val="0"/>
          <w:sz w:val="22"/>
          <w:szCs w:val="22"/>
          <w:lang w:eastAsia="ar-SA"/>
          <w14:ligatures w14:val="none"/>
        </w:rPr>
        <w:t>A breakdown of the proposed costs should be included as part of the tender response.</w:t>
      </w:r>
    </w:p>
    <w:p w14:paraId="72B90AB0" w14:textId="77777777" w:rsidR="00B41C0E" w:rsidRPr="00B41C0E" w:rsidRDefault="00B41C0E" w:rsidP="00B41C0E">
      <w:pPr>
        <w:suppressAutoHyphens/>
        <w:autoSpaceDE w:val="0"/>
        <w:spacing w:after="0" w:line="240" w:lineRule="auto"/>
        <w:rPr>
          <w:rFonts w:ascii="Calibri" w:eastAsia="Times New Roman" w:hAnsi="Calibri" w:cs="Calibri"/>
          <w:kern w:val="0"/>
          <w:sz w:val="22"/>
          <w:szCs w:val="22"/>
          <w:lang w:val="en-US" w:eastAsia="ar-SA"/>
          <w14:ligatures w14:val="none"/>
        </w:rPr>
      </w:pPr>
    </w:p>
    <w:p w14:paraId="3FDBFA33" w14:textId="77777777" w:rsidR="00B41C0E" w:rsidRPr="00B41C0E" w:rsidRDefault="00B41C0E" w:rsidP="00B41C0E">
      <w:pPr>
        <w:suppressAutoHyphens/>
        <w:autoSpaceDE w:val="0"/>
        <w:spacing w:after="0" w:line="240" w:lineRule="auto"/>
        <w:ind w:left="720" w:hanging="720"/>
        <w:rPr>
          <w:rFonts w:ascii="Calibri" w:eastAsia="Times New Roman" w:hAnsi="Calibri" w:cs="Calibri"/>
          <w:kern w:val="0"/>
          <w:sz w:val="22"/>
          <w:szCs w:val="22"/>
          <w:lang w:val="en-US" w:eastAsia="ar-SA"/>
          <w14:ligatures w14:val="none"/>
        </w:rPr>
      </w:pPr>
      <w:r w:rsidRPr="00B41C0E">
        <w:rPr>
          <w:rFonts w:ascii="Calibri" w:eastAsia="Times New Roman" w:hAnsi="Calibri" w:cs="Calibri"/>
          <w:kern w:val="0"/>
          <w:sz w:val="22"/>
          <w:szCs w:val="22"/>
          <w:lang w:val="en-US" w:eastAsia="ar-SA"/>
          <w14:ligatures w14:val="none"/>
        </w:rPr>
        <w:t>9.</w:t>
      </w:r>
      <w:r w:rsidRPr="00B41C0E">
        <w:rPr>
          <w:rFonts w:ascii="Calibri" w:eastAsia="Times New Roman" w:hAnsi="Calibri" w:cs="Calibri"/>
          <w:kern w:val="0"/>
          <w:sz w:val="22"/>
          <w:szCs w:val="22"/>
          <w:lang w:val="en-US" w:eastAsia="ar-SA"/>
          <w14:ligatures w14:val="none"/>
        </w:rPr>
        <w:tab/>
        <w:t>Confirmation that the tender holds good for six (6) calendar months after the closing date for receipt of tenders.</w:t>
      </w:r>
    </w:p>
    <w:p w14:paraId="751A3E88" w14:textId="77777777" w:rsidR="00B41C0E" w:rsidRDefault="00B41C0E" w:rsidP="00B41C0E">
      <w:pPr>
        <w:suppressAutoHyphens/>
        <w:autoSpaceDE w:val="0"/>
        <w:spacing w:after="0" w:line="240" w:lineRule="auto"/>
        <w:rPr>
          <w:rFonts w:ascii="Calibri" w:eastAsia="Times New Roman" w:hAnsi="Calibri" w:cs="Calibri"/>
          <w:color w:val="000000"/>
          <w:kern w:val="0"/>
          <w:sz w:val="22"/>
          <w:szCs w:val="22"/>
          <w:lang w:val="en-US" w:eastAsia="ar-SA"/>
          <w14:ligatures w14:val="none"/>
        </w:rPr>
      </w:pPr>
    </w:p>
    <w:p w14:paraId="16EE5540" w14:textId="77777777" w:rsidR="008F0ACF" w:rsidRPr="00B41C0E" w:rsidRDefault="008F0ACF" w:rsidP="00B41C0E">
      <w:pPr>
        <w:suppressAutoHyphens/>
        <w:autoSpaceDE w:val="0"/>
        <w:spacing w:after="0" w:line="240" w:lineRule="auto"/>
        <w:rPr>
          <w:rFonts w:ascii="Calibri" w:eastAsia="Times New Roman" w:hAnsi="Calibri" w:cs="Calibri"/>
          <w:color w:val="000000"/>
          <w:kern w:val="0"/>
          <w:sz w:val="22"/>
          <w:szCs w:val="22"/>
          <w:lang w:val="en-US" w:eastAsia="ar-SA"/>
          <w14:ligatures w14:val="none"/>
        </w:rPr>
      </w:pPr>
    </w:p>
    <w:p w14:paraId="72328B20" w14:textId="19AACF44" w:rsidR="00C63F25" w:rsidRPr="00C63F25" w:rsidRDefault="00C63F25" w:rsidP="00C63F25">
      <w:pPr>
        <w:suppressAutoHyphens/>
        <w:spacing w:after="0" w:line="240" w:lineRule="auto"/>
        <w:rPr>
          <w:rFonts w:ascii="Calibri" w:eastAsia="Times New Roman" w:hAnsi="Calibri" w:cs="Calibri"/>
          <w:kern w:val="0"/>
          <w:sz w:val="22"/>
          <w:szCs w:val="22"/>
          <w:lang w:val="en-US" w:eastAsia="ar-SA"/>
          <w14:ligatures w14:val="none"/>
        </w:rPr>
      </w:pPr>
      <w:r>
        <w:rPr>
          <w:rFonts w:ascii="Calibri" w:eastAsia="Times New Roman" w:hAnsi="Calibri" w:cs="Calibri"/>
          <w:kern w:val="0"/>
          <w:sz w:val="22"/>
          <w:szCs w:val="22"/>
          <w:lang w:val="en-US" w:eastAsia="ar-SA"/>
          <w14:ligatures w14:val="none"/>
        </w:rPr>
        <w:t>Tenders in response to this</w:t>
      </w:r>
      <w:r w:rsidRPr="00C63F25">
        <w:rPr>
          <w:rFonts w:ascii="Calibri" w:eastAsia="Times New Roman" w:hAnsi="Calibri" w:cs="Calibri"/>
          <w:kern w:val="0"/>
          <w:sz w:val="22"/>
          <w:szCs w:val="22"/>
          <w:lang w:val="en-US" w:eastAsia="ar-SA"/>
          <w14:ligatures w14:val="none"/>
        </w:rPr>
        <w:t xml:space="preserve"> RFT should be emailed to Simon Monds and cc Kim Dempsey and Joy O’Shaughnessy</w:t>
      </w:r>
    </w:p>
    <w:p w14:paraId="1810345A" w14:textId="77777777" w:rsidR="00C63F25" w:rsidRPr="00C63F25" w:rsidRDefault="00C63F25" w:rsidP="00C63F25">
      <w:pPr>
        <w:suppressAutoHyphens/>
        <w:spacing w:after="0" w:line="240" w:lineRule="auto"/>
        <w:rPr>
          <w:rFonts w:ascii="Calibri" w:eastAsia="Times New Roman" w:hAnsi="Calibri" w:cs="Calibri"/>
          <w:kern w:val="0"/>
          <w:sz w:val="22"/>
          <w:szCs w:val="22"/>
          <w:lang w:val="en-US" w:eastAsia="ar-SA"/>
          <w14:ligatures w14:val="none"/>
        </w:rPr>
      </w:pPr>
    </w:p>
    <w:p w14:paraId="40B51F8F" w14:textId="18B7B103" w:rsidR="00C63F25" w:rsidRPr="00BF61E8" w:rsidRDefault="00E272E2" w:rsidP="00C63F25">
      <w:pPr>
        <w:suppressAutoHyphens/>
        <w:spacing w:after="0" w:line="240" w:lineRule="auto"/>
        <w:rPr>
          <w:rFonts w:ascii="Calibri" w:eastAsia="Times New Roman" w:hAnsi="Calibri" w:cs="Calibri"/>
          <w:b/>
          <w:bCs/>
          <w:kern w:val="0"/>
          <w:sz w:val="22"/>
          <w:szCs w:val="22"/>
          <w:lang w:val="en-US" w:eastAsia="ar-SA"/>
          <w14:ligatures w14:val="none"/>
        </w:rPr>
      </w:pPr>
      <w:hyperlink r:id="rId16" w:history="1">
        <w:r w:rsidR="00FB3C8E" w:rsidRPr="008B1FB5">
          <w:rPr>
            <w:rStyle w:val="Hyperlink"/>
            <w:rFonts w:ascii="Calibri" w:eastAsia="Times New Roman" w:hAnsi="Calibri" w:cs="Calibri"/>
            <w:b/>
            <w:bCs/>
            <w:kern w:val="0"/>
            <w:sz w:val="22"/>
            <w:szCs w:val="22"/>
            <w:lang w:val="en-US" w:eastAsia="ar-SA"/>
            <w14:ligatures w14:val="none"/>
          </w:rPr>
          <w:t>Simon.Monds@sdcpartnership.ie</w:t>
        </w:r>
      </w:hyperlink>
      <w:r w:rsidR="00FB3C8E">
        <w:rPr>
          <w:rFonts w:ascii="Calibri" w:eastAsia="Times New Roman" w:hAnsi="Calibri" w:cs="Calibri"/>
          <w:b/>
          <w:bCs/>
          <w:kern w:val="0"/>
          <w:sz w:val="22"/>
          <w:szCs w:val="22"/>
          <w:lang w:val="en-US" w:eastAsia="ar-SA"/>
          <w14:ligatures w14:val="none"/>
        </w:rPr>
        <w:t xml:space="preserve"> </w:t>
      </w:r>
    </w:p>
    <w:p w14:paraId="7F8899FF" w14:textId="14B81779" w:rsidR="00C63F25" w:rsidRPr="00BF61E8" w:rsidRDefault="00E272E2" w:rsidP="00C63F25">
      <w:pPr>
        <w:suppressAutoHyphens/>
        <w:spacing w:after="0" w:line="240" w:lineRule="auto"/>
        <w:rPr>
          <w:rFonts w:ascii="Calibri" w:eastAsia="Times New Roman" w:hAnsi="Calibri" w:cs="Calibri"/>
          <w:b/>
          <w:bCs/>
          <w:kern w:val="0"/>
          <w:sz w:val="22"/>
          <w:szCs w:val="22"/>
          <w:lang w:val="en-US" w:eastAsia="ar-SA"/>
          <w14:ligatures w14:val="none"/>
        </w:rPr>
      </w:pPr>
      <w:hyperlink r:id="rId17" w:history="1">
        <w:r w:rsidR="00FB3C8E" w:rsidRPr="008B1FB5">
          <w:rPr>
            <w:rStyle w:val="Hyperlink"/>
            <w:rFonts w:ascii="Calibri" w:eastAsia="Times New Roman" w:hAnsi="Calibri" w:cs="Calibri"/>
            <w:b/>
            <w:bCs/>
            <w:kern w:val="0"/>
            <w:sz w:val="22"/>
            <w:szCs w:val="22"/>
            <w:lang w:val="en-US" w:eastAsia="ar-SA"/>
            <w14:ligatures w14:val="none"/>
          </w:rPr>
          <w:t>Kim.Dempsey@sdcpartnership.ie</w:t>
        </w:r>
      </w:hyperlink>
      <w:r w:rsidR="00FB3C8E">
        <w:rPr>
          <w:rFonts w:ascii="Calibri" w:eastAsia="Times New Roman" w:hAnsi="Calibri" w:cs="Calibri"/>
          <w:b/>
          <w:bCs/>
          <w:kern w:val="0"/>
          <w:sz w:val="22"/>
          <w:szCs w:val="22"/>
          <w:lang w:val="en-US" w:eastAsia="ar-SA"/>
          <w14:ligatures w14:val="none"/>
        </w:rPr>
        <w:t xml:space="preserve"> </w:t>
      </w:r>
    </w:p>
    <w:p w14:paraId="76DA9A77" w14:textId="6D170858" w:rsidR="00695CA3" w:rsidRDefault="00E272E2" w:rsidP="00C63F25">
      <w:pPr>
        <w:suppressAutoHyphens/>
        <w:spacing w:after="0" w:line="240" w:lineRule="auto"/>
        <w:rPr>
          <w:rFonts w:ascii="Calibri" w:eastAsia="Times New Roman" w:hAnsi="Calibri" w:cs="Calibri"/>
          <w:b/>
          <w:bCs/>
          <w:kern w:val="0"/>
          <w:sz w:val="22"/>
          <w:szCs w:val="22"/>
          <w:lang w:val="en-US" w:eastAsia="ar-SA"/>
          <w14:ligatures w14:val="none"/>
        </w:rPr>
      </w:pPr>
      <w:hyperlink r:id="rId18" w:history="1">
        <w:r w:rsidR="009D091E" w:rsidRPr="008B1FB5">
          <w:rPr>
            <w:rStyle w:val="Hyperlink"/>
            <w:rFonts w:ascii="Calibri" w:eastAsia="Times New Roman" w:hAnsi="Calibri" w:cs="Calibri"/>
            <w:b/>
            <w:bCs/>
            <w:kern w:val="0"/>
            <w:sz w:val="22"/>
            <w:szCs w:val="22"/>
            <w:lang w:val="en-US" w:eastAsia="ar-SA"/>
            <w14:ligatures w14:val="none"/>
          </w:rPr>
          <w:t>Joy.O</w:t>
        </w:r>
        <w:r w:rsidR="009D091E">
          <w:rPr>
            <w:rStyle w:val="Hyperlink"/>
            <w:rFonts w:ascii="Calibri" w:eastAsia="Times New Roman" w:hAnsi="Calibri" w:cs="Calibri"/>
            <w:b/>
            <w:bCs/>
            <w:kern w:val="0"/>
            <w:sz w:val="22"/>
            <w:szCs w:val="22"/>
            <w:lang w:val="en-US" w:eastAsia="ar-SA"/>
            <w14:ligatures w14:val="none"/>
          </w:rPr>
          <w:t>’</w:t>
        </w:r>
        <w:r w:rsidR="009D091E" w:rsidRPr="008B1FB5">
          <w:rPr>
            <w:rStyle w:val="Hyperlink"/>
            <w:rFonts w:ascii="Calibri" w:eastAsia="Times New Roman" w:hAnsi="Calibri" w:cs="Calibri"/>
            <w:b/>
            <w:bCs/>
            <w:kern w:val="0"/>
            <w:sz w:val="22"/>
            <w:szCs w:val="22"/>
            <w:lang w:val="en-US" w:eastAsia="ar-SA"/>
            <w14:ligatures w14:val="none"/>
          </w:rPr>
          <w:t>Shaughnessy@sdcpartnership.ie</w:t>
        </w:r>
      </w:hyperlink>
      <w:r w:rsidR="009D091E">
        <w:rPr>
          <w:rFonts w:ascii="Calibri" w:eastAsia="Times New Roman" w:hAnsi="Calibri" w:cs="Calibri"/>
          <w:b/>
          <w:bCs/>
          <w:kern w:val="0"/>
          <w:sz w:val="22"/>
          <w:szCs w:val="22"/>
          <w:lang w:val="en-US" w:eastAsia="ar-SA"/>
          <w14:ligatures w14:val="none"/>
        </w:rPr>
        <w:t xml:space="preserve"> </w:t>
      </w:r>
    </w:p>
    <w:p w14:paraId="6DA0CEB3" w14:textId="324D6AB4" w:rsidR="00C63F25" w:rsidRPr="00EE1D58" w:rsidRDefault="009A26E9" w:rsidP="00B41C0E">
      <w:pPr>
        <w:suppressAutoHyphens/>
        <w:spacing w:after="0" w:line="240" w:lineRule="auto"/>
        <w:rPr>
          <w:rFonts w:ascii="Calibri" w:eastAsia="Times New Roman" w:hAnsi="Calibri" w:cs="Calibri"/>
          <w:b/>
          <w:kern w:val="0"/>
          <w:sz w:val="22"/>
          <w:szCs w:val="22"/>
          <w:lang w:val="en-US" w:eastAsia="ar-SA"/>
          <w14:ligatures w14:val="none"/>
        </w:rPr>
      </w:pPr>
      <w:r>
        <w:rPr>
          <w:rFonts w:ascii="Calibri" w:eastAsia="Times New Roman" w:hAnsi="Calibri" w:cs="Calibri"/>
          <w:b/>
          <w:bCs/>
          <w:kern w:val="0"/>
          <w:sz w:val="22"/>
          <w:szCs w:val="22"/>
          <w:lang w:val="en-US" w:eastAsia="ar-SA"/>
          <w14:ligatures w14:val="none"/>
        </w:rPr>
        <w:t xml:space="preserve"> </w:t>
      </w:r>
    </w:p>
    <w:p w14:paraId="325D83C5" w14:textId="5A45E014" w:rsidR="00B41C0E" w:rsidRPr="00B41C0E" w:rsidRDefault="00B41C0E" w:rsidP="00B41C0E">
      <w:pPr>
        <w:suppressAutoHyphens/>
        <w:spacing w:after="0" w:line="240" w:lineRule="auto"/>
        <w:rPr>
          <w:rFonts w:ascii="Calibri" w:eastAsia="Times New Roman" w:hAnsi="Calibri" w:cs="Calibri"/>
          <w:kern w:val="0"/>
          <w:sz w:val="22"/>
          <w:szCs w:val="22"/>
          <w:lang w:val="en-US" w:eastAsia="ar-SA"/>
          <w14:ligatures w14:val="none"/>
        </w:rPr>
      </w:pPr>
      <w:r w:rsidRPr="00B41C0E">
        <w:rPr>
          <w:rFonts w:ascii="Calibri" w:eastAsia="Times New Roman" w:hAnsi="Calibri" w:cs="Calibri"/>
          <w:kern w:val="0"/>
          <w:sz w:val="22"/>
          <w:szCs w:val="22"/>
          <w:lang w:val="en-US" w:eastAsia="ar-SA"/>
          <w14:ligatures w14:val="none"/>
        </w:rPr>
        <w:t xml:space="preserve">The deadline for the receipt of tenders is </w:t>
      </w:r>
      <w:r w:rsidRPr="00BF61E8">
        <w:rPr>
          <w:rFonts w:ascii="Calibri" w:eastAsia="Times New Roman" w:hAnsi="Calibri" w:cs="Calibri"/>
          <w:b/>
          <w:bCs/>
          <w:kern w:val="0"/>
          <w:sz w:val="22"/>
          <w:szCs w:val="22"/>
          <w:lang w:val="en-US" w:eastAsia="ar-SA"/>
          <w14:ligatures w14:val="none"/>
        </w:rPr>
        <w:t xml:space="preserve">5pm on Thursday, </w:t>
      </w:r>
      <w:r w:rsidR="00C63F25" w:rsidRPr="00BF61E8">
        <w:rPr>
          <w:rFonts w:ascii="Calibri" w:eastAsia="Times New Roman" w:hAnsi="Calibri" w:cs="Calibri"/>
          <w:b/>
          <w:bCs/>
          <w:kern w:val="0"/>
          <w:sz w:val="22"/>
          <w:szCs w:val="22"/>
          <w:lang w:val="en-US" w:eastAsia="ar-SA"/>
          <w14:ligatures w14:val="none"/>
        </w:rPr>
        <w:t>29</w:t>
      </w:r>
      <w:r w:rsidR="00C63F25" w:rsidRPr="00BF61E8">
        <w:rPr>
          <w:rFonts w:ascii="Calibri" w:eastAsia="Times New Roman" w:hAnsi="Calibri" w:cs="Calibri"/>
          <w:b/>
          <w:bCs/>
          <w:kern w:val="0"/>
          <w:sz w:val="22"/>
          <w:szCs w:val="22"/>
          <w:vertAlign w:val="superscript"/>
          <w:lang w:val="en-US" w:eastAsia="ar-SA"/>
          <w14:ligatures w14:val="none"/>
        </w:rPr>
        <w:t>th</w:t>
      </w:r>
      <w:r w:rsidR="00C63F25" w:rsidRPr="00BF61E8">
        <w:rPr>
          <w:rFonts w:ascii="Calibri" w:eastAsia="Times New Roman" w:hAnsi="Calibri" w:cs="Calibri"/>
          <w:b/>
          <w:bCs/>
          <w:kern w:val="0"/>
          <w:sz w:val="22"/>
          <w:szCs w:val="22"/>
          <w:lang w:val="en-US" w:eastAsia="ar-SA"/>
          <w14:ligatures w14:val="none"/>
        </w:rPr>
        <w:t xml:space="preserve"> January 2026.</w:t>
      </w:r>
      <w:r w:rsidRPr="00B41C0E">
        <w:rPr>
          <w:rFonts w:ascii="Calibri" w:eastAsia="Times New Roman" w:hAnsi="Calibri" w:cs="Calibri"/>
          <w:kern w:val="0"/>
          <w:sz w:val="22"/>
          <w:szCs w:val="22"/>
          <w:lang w:val="en-US" w:eastAsia="ar-SA"/>
          <w14:ligatures w14:val="none"/>
        </w:rPr>
        <w:t xml:space="preserve"> </w:t>
      </w:r>
    </w:p>
    <w:p w14:paraId="4894F009" w14:textId="77777777" w:rsidR="00B41C0E" w:rsidRDefault="00B41C0E" w:rsidP="00B41C0E">
      <w:pPr>
        <w:suppressAutoHyphens/>
        <w:autoSpaceDE w:val="0"/>
        <w:spacing w:after="0" w:line="240" w:lineRule="auto"/>
        <w:rPr>
          <w:rFonts w:ascii="Calibri" w:eastAsia="Times New Roman" w:hAnsi="Calibri" w:cs="Calibri"/>
          <w:color w:val="000000"/>
          <w:kern w:val="0"/>
          <w:sz w:val="22"/>
          <w:szCs w:val="22"/>
          <w:lang w:val="en-US" w:eastAsia="ar-SA"/>
          <w14:ligatures w14:val="none"/>
        </w:rPr>
      </w:pPr>
    </w:p>
    <w:p w14:paraId="62E93F99" w14:textId="77777777" w:rsidR="00C63F25" w:rsidRPr="00B41C0E" w:rsidRDefault="00C63F25" w:rsidP="00B41C0E">
      <w:pPr>
        <w:suppressAutoHyphens/>
        <w:autoSpaceDE w:val="0"/>
        <w:spacing w:after="0" w:line="240" w:lineRule="auto"/>
        <w:rPr>
          <w:rFonts w:ascii="Calibri" w:eastAsia="Times New Roman" w:hAnsi="Calibri" w:cs="Calibri"/>
          <w:color w:val="000000"/>
          <w:kern w:val="0"/>
          <w:sz w:val="22"/>
          <w:szCs w:val="22"/>
          <w:lang w:val="en-US" w:eastAsia="ar-SA"/>
          <w14:ligatures w14:val="none"/>
        </w:rPr>
      </w:pPr>
    </w:p>
    <w:p w14:paraId="14C97073" w14:textId="77777777" w:rsidR="00B41C0E" w:rsidRPr="00B41C0E" w:rsidRDefault="00B41C0E" w:rsidP="00B41C0E">
      <w:pPr>
        <w:suppressAutoHyphens/>
        <w:autoSpaceDE w:val="0"/>
        <w:spacing w:after="0" w:line="240" w:lineRule="auto"/>
        <w:rPr>
          <w:rFonts w:ascii="Calibri" w:eastAsia="Times New Roman" w:hAnsi="Calibri" w:cs="Calibri"/>
          <w:b/>
          <w:bCs/>
          <w:color w:val="2E74B5"/>
          <w:kern w:val="0"/>
          <w:sz w:val="22"/>
          <w:szCs w:val="22"/>
          <w:lang w:val="en-US" w:eastAsia="ar-SA"/>
          <w14:ligatures w14:val="none"/>
        </w:rPr>
      </w:pPr>
      <w:r w:rsidRPr="00B41C0E">
        <w:rPr>
          <w:rFonts w:ascii="Calibri" w:eastAsia="Times New Roman" w:hAnsi="Calibri" w:cs="Calibri"/>
          <w:b/>
          <w:bCs/>
          <w:color w:val="2E74B5"/>
          <w:kern w:val="0"/>
          <w:sz w:val="22"/>
          <w:szCs w:val="22"/>
          <w:lang w:val="en-US" w:eastAsia="ar-SA"/>
          <w14:ligatures w14:val="none"/>
        </w:rPr>
        <w:t>2.5 Acceptance and award criteria</w:t>
      </w:r>
    </w:p>
    <w:p w14:paraId="0EEBA3D4" w14:textId="77777777" w:rsidR="00B41C0E" w:rsidRPr="00B41C0E" w:rsidRDefault="00B41C0E" w:rsidP="00B41C0E">
      <w:pPr>
        <w:suppressAutoHyphens/>
        <w:autoSpaceDE w:val="0"/>
        <w:spacing w:after="0" w:line="240" w:lineRule="auto"/>
        <w:rPr>
          <w:rFonts w:ascii="Calibri" w:eastAsia="Times New Roman" w:hAnsi="Calibri" w:cs="Calibri"/>
          <w:b/>
          <w:color w:val="2E74B5"/>
          <w:kern w:val="0"/>
          <w:sz w:val="22"/>
          <w:szCs w:val="22"/>
          <w:lang w:val="en-US" w:eastAsia="ar-SA"/>
          <w14:ligatures w14:val="none"/>
        </w:rPr>
      </w:pPr>
    </w:p>
    <w:p w14:paraId="00F8AA67" w14:textId="77777777" w:rsidR="00B41C0E" w:rsidRPr="00B41C0E" w:rsidRDefault="00B41C0E" w:rsidP="00B41C0E">
      <w:pPr>
        <w:suppressAutoHyphens/>
        <w:autoSpaceDE w:val="0"/>
        <w:spacing w:after="0" w:line="240" w:lineRule="auto"/>
        <w:rPr>
          <w:rFonts w:ascii="Calibri" w:eastAsia="Times New Roman" w:hAnsi="Calibri" w:cs="Calibri"/>
          <w:b/>
          <w:color w:val="2E74B5"/>
          <w:kern w:val="0"/>
          <w:sz w:val="22"/>
          <w:szCs w:val="22"/>
          <w:lang w:val="en-US" w:eastAsia="ar-SA"/>
          <w14:ligatures w14:val="none"/>
        </w:rPr>
      </w:pPr>
      <w:r w:rsidRPr="00B41C0E">
        <w:rPr>
          <w:rFonts w:ascii="Calibri" w:eastAsia="Times New Roman" w:hAnsi="Calibri" w:cs="Calibri"/>
          <w:b/>
          <w:color w:val="2E74B5"/>
          <w:kern w:val="0"/>
          <w:sz w:val="22"/>
          <w:szCs w:val="22"/>
          <w:lang w:val="en-US" w:eastAsia="ar-SA"/>
          <w14:ligatures w14:val="none"/>
        </w:rPr>
        <w:t>Acceptance criteria</w:t>
      </w:r>
    </w:p>
    <w:p w14:paraId="5EADCF3D" w14:textId="77777777" w:rsidR="00B41C0E" w:rsidRPr="00B41C0E" w:rsidRDefault="00B41C0E" w:rsidP="00B41C0E">
      <w:pPr>
        <w:suppressAutoHyphens/>
        <w:autoSpaceDE w:val="0"/>
        <w:spacing w:after="0" w:line="240" w:lineRule="auto"/>
        <w:rPr>
          <w:rFonts w:ascii="Calibri" w:eastAsia="Times New Roman" w:hAnsi="Calibri" w:cs="Calibri"/>
          <w:color w:val="000000"/>
          <w:kern w:val="0"/>
          <w:sz w:val="22"/>
          <w:szCs w:val="22"/>
          <w:lang w:val="en-US" w:eastAsia="ar-SA"/>
          <w14:ligatures w14:val="none"/>
        </w:rPr>
      </w:pPr>
    </w:p>
    <w:p w14:paraId="4CF43C3D" w14:textId="77777777" w:rsidR="00B41C0E" w:rsidRPr="00B41C0E" w:rsidRDefault="00B41C0E" w:rsidP="00B41C0E">
      <w:pPr>
        <w:suppressAutoHyphens/>
        <w:autoSpaceDE w:val="0"/>
        <w:spacing w:after="0" w:line="240" w:lineRule="auto"/>
        <w:rPr>
          <w:rFonts w:ascii="Calibri" w:eastAsia="Times New Roman" w:hAnsi="Calibri" w:cs="Calibri"/>
          <w:color w:val="000000"/>
          <w:kern w:val="0"/>
          <w:sz w:val="22"/>
          <w:szCs w:val="22"/>
          <w:lang w:val="en-US" w:eastAsia="ar-SA"/>
          <w14:ligatures w14:val="none"/>
        </w:rPr>
      </w:pPr>
      <w:r w:rsidRPr="00B41C0E">
        <w:rPr>
          <w:rFonts w:ascii="Calibri" w:eastAsia="Times New Roman" w:hAnsi="Calibri" w:cs="Calibri"/>
          <w:color w:val="000000"/>
          <w:kern w:val="0"/>
          <w:sz w:val="22"/>
          <w:szCs w:val="22"/>
          <w:lang w:val="en-US" w:eastAsia="ar-SA"/>
          <w14:ligatures w14:val="none"/>
        </w:rPr>
        <w:t xml:space="preserve">Tenders will be examined, in the first instance, by reference to the following acceptance criteria: </w:t>
      </w:r>
    </w:p>
    <w:p w14:paraId="50B7D6BC" w14:textId="77777777" w:rsidR="00B41C0E" w:rsidRPr="00B41C0E" w:rsidRDefault="00B41C0E" w:rsidP="00B41C0E">
      <w:pPr>
        <w:suppressAutoHyphens/>
        <w:autoSpaceDE w:val="0"/>
        <w:spacing w:after="0" w:line="240" w:lineRule="auto"/>
        <w:rPr>
          <w:rFonts w:ascii="Calibri" w:eastAsia="Times New Roman" w:hAnsi="Calibri" w:cs="Calibri"/>
          <w:color w:val="000000"/>
          <w:kern w:val="0"/>
          <w:sz w:val="22"/>
          <w:szCs w:val="22"/>
          <w:lang w:val="en-US" w:eastAsia="ar-SA"/>
          <w14:ligatures w14:val="none"/>
        </w:rPr>
      </w:pPr>
    </w:p>
    <w:p w14:paraId="37B5DDB0" w14:textId="77777777" w:rsidR="00B41C0E" w:rsidRPr="00B41C0E" w:rsidRDefault="00B41C0E" w:rsidP="00B41C0E">
      <w:pPr>
        <w:numPr>
          <w:ilvl w:val="0"/>
          <w:numId w:val="5"/>
        </w:numPr>
        <w:tabs>
          <w:tab w:val="left" w:pos="360"/>
        </w:tabs>
        <w:suppressAutoHyphens/>
        <w:autoSpaceDE w:val="0"/>
        <w:spacing w:after="0" w:line="240" w:lineRule="auto"/>
        <w:rPr>
          <w:rFonts w:ascii="Calibri" w:eastAsia="Times New Roman" w:hAnsi="Calibri" w:cs="Calibri"/>
          <w:color w:val="000000"/>
          <w:kern w:val="0"/>
          <w:sz w:val="22"/>
          <w:szCs w:val="22"/>
          <w:lang w:val="en-US" w:eastAsia="ar-SA"/>
          <w14:ligatures w14:val="none"/>
        </w:rPr>
      </w:pPr>
      <w:r w:rsidRPr="00B41C0E">
        <w:rPr>
          <w:rFonts w:ascii="Calibri" w:eastAsia="Times New Roman" w:hAnsi="Calibri" w:cs="Calibri"/>
          <w:color w:val="000000"/>
          <w:kern w:val="0"/>
          <w:sz w:val="22"/>
          <w:szCs w:val="22"/>
          <w:lang w:val="en-US" w:eastAsia="ar-SA"/>
          <w14:ligatures w14:val="none"/>
        </w:rPr>
        <w:t>Completeness of tender documentation as specified in section 2.4 (Format of Tender) above.</w:t>
      </w:r>
    </w:p>
    <w:p w14:paraId="57067849" w14:textId="77777777" w:rsidR="00B41C0E" w:rsidRPr="00B41C0E" w:rsidRDefault="00B41C0E" w:rsidP="00B41C0E">
      <w:pPr>
        <w:suppressAutoHyphens/>
        <w:autoSpaceDE w:val="0"/>
        <w:spacing w:after="0" w:line="240" w:lineRule="auto"/>
        <w:ind w:left="720"/>
        <w:rPr>
          <w:rFonts w:ascii="Calibri" w:eastAsia="Times New Roman" w:hAnsi="Calibri" w:cs="Calibri"/>
          <w:color w:val="000000"/>
          <w:kern w:val="0"/>
          <w:sz w:val="22"/>
          <w:szCs w:val="22"/>
          <w:lang w:val="en-US" w:eastAsia="ar-SA"/>
          <w14:ligatures w14:val="none"/>
        </w:rPr>
      </w:pPr>
    </w:p>
    <w:p w14:paraId="2E417012" w14:textId="4FD71726" w:rsidR="00B41C0E" w:rsidRPr="00B41C0E" w:rsidRDefault="00B41C0E" w:rsidP="00B41C0E">
      <w:pPr>
        <w:numPr>
          <w:ilvl w:val="0"/>
          <w:numId w:val="5"/>
        </w:numPr>
        <w:tabs>
          <w:tab w:val="left" w:pos="360"/>
        </w:tabs>
        <w:suppressAutoHyphens/>
        <w:autoSpaceDE w:val="0"/>
        <w:spacing w:after="0" w:line="240" w:lineRule="auto"/>
        <w:rPr>
          <w:rFonts w:ascii="Calibri" w:eastAsia="Times New Roman" w:hAnsi="Calibri" w:cs="Calibri"/>
          <w:color w:val="000000"/>
          <w:kern w:val="0"/>
          <w:sz w:val="22"/>
          <w:szCs w:val="22"/>
          <w:lang w:val="en-US" w:eastAsia="ar-SA"/>
          <w14:ligatures w14:val="none"/>
        </w:rPr>
      </w:pPr>
      <w:r w:rsidRPr="00B41C0E">
        <w:rPr>
          <w:rFonts w:ascii="Calibri" w:eastAsia="Times New Roman" w:hAnsi="Calibri" w:cs="Calibri"/>
          <w:color w:val="000000"/>
          <w:kern w:val="0"/>
          <w:sz w:val="22"/>
          <w:szCs w:val="22"/>
          <w:lang w:val="en-US" w:eastAsia="ar-SA"/>
          <w14:ligatures w14:val="none"/>
        </w:rPr>
        <w:t xml:space="preserve">Provision of </w:t>
      </w:r>
      <w:r w:rsidR="00FF5843">
        <w:rPr>
          <w:rFonts w:ascii="Calibri" w:eastAsia="Times New Roman" w:hAnsi="Calibri" w:cs="Calibri"/>
          <w:color w:val="000000"/>
          <w:kern w:val="0"/>
          <w:sz w:val="22"/>
          <w:szCs w:val="22"/>
          <w:lang w:val="en-US" w:eastAsia="ar-SA"/>
          <w14:ligatures w14:val="none"/>
        </w:rPr>
        <w:t>2</w:t>
      </w:r>
      <w:r w:rsidRPr="00B41C0E">
        <w:rPr>
          <w:rFonts w:ascii="Calibri" w:eastAsia="Times New Roman" w:hAnsi="Calibri" w:cs="Calibri"/>
          <w:color w:val="000000"/>
          <w:kern w:val="0"/>
          <w:sz w:val="22"/>
          <w:szCs w:val="22"/>
          <w:lang w:val="en-US" w:eastAsia="ar-SA"/>
          <w14:ligatures w14:val="none"/>
        </w:rPr>
        <w:t xml:space="preserve"> examples of previous experience as requested in section 2.4 above.</w:t>
      </w:r>
    </w:p>
    <w:p w14:paraId="1F753D6E" w14:textId="77777777" w:rsidR="00B41C0E" w:rsidRPr="00B41C0E" w:rsidRDefault="00B41C0E" w:rsidP="00B41C0E">
      <w:pPr>
        <w:suppressAutoHyphens/>
        <w:autoSpaceDE w:val="0"/>
        <w:spacing w:after="0" w:line="240" w:lineRule="auto"/>
        <w:rPr>
          <w:rFonts w:ascii="Calibri" w:eastAsia="Times New Roman" w:hAnsi="Calibri" w:cs="Calibri"/>
          <w:color w:val="000000"/>
          <w:kern w:val="0"/>
          <w:sz w:val="22"/>
          <w:szCs w:val="22"/>
          <w:lang w:val="en-US" w:eastAsia="ar-SA"/>
          <w14:ligatures w14:val="none"/>
        </w:rPr>
      </w:pPr>
    </w:p>
    <w:p w14:paraId="6FC26519" w14:textId="2939B61D" w:rsidR="00B41C0E" w:rsidRPr="00B41C0E" w:rsidRDefault="00B41C0E" w:rsidP="00B41C0E">
      <w:pPr>
        <w:suppressAutoHyphens/>
        <w:autoSpaceDE w:val="0"/>
        <w:spacing w:after="0" w:line="240" w:lineRule="auto"/>
        <w:rPr>
          <w:rFonts w:ascii="Calibri" w:eastAsia="Times New Roman" w:hAnsi="Calibri" w:cs="Calibri"/>
          <w:color w:val="000000"/>
          <w:kern w:val="0"/>
          <w:sz w:val="22"/>
          <w:szCs w:val="22"/>
          <w:lang w:val="en-US" w:eastAsia="ar-SA"/>
          <w14:ligatures w14:val="none"/>
        </w:rPr>
      </w:pPr>
      <w:r w:rsidRPr="00B41C0E">
        <w:rPr>
          <w:rFonts w:ascii="Calibri" w:eastAsia="Times New Roman" w:hAnsi="Calibri" w:cs="Calibri"/>
          <w:color w:val="000000"/>
          <w:kern w:val="0"/>
          <w:sz w:val="22"/>
          <w:szCs w:val="22"/>
          <w:lang w:val="en-US" w:eastAsia="ar-SA"/>
          <w14:ligatures w14:val="none"/>
        </w:rPr>
        <w:t xml:space="preserve">Note: It is intended that only those that meet the above qualifying criteria will be eligible for inclusion in the award process. </w:t>
      </w:r>
    </w:p>
    <w:p w14:paraId="0FAD5C82" w14:textId="77777777" w:rsidR="00B41C0E" w:rsidRPr="00B41C0E" w:rsidRDefault="00B41C0E" w:rsidP="00B41C0E">
      <w:pPr>
        <w:suppressAutoHyphens/>
        <w:autoSpaceDE w:val="0"/>
        <w:spacing w:after="0" w:line="240" w:lineRule="auto"/>
        <w:rPr>
          <w:rFonts w:ascii="Calibri" w:eastAsia="Times New Roman" w:hAnsi="Calibri" w:cs="Calibri"/>
          <w:color w:val="000000"/>
          <w:kern w:val="0"/>
          <w:sz w:val="22"/>
          <w:szCs w:val="22"/>
          <w:lang w:val="en-US" w:eastAsia="ar-SA"/>
          <w14:ligatures w14:val="none"/>
        </w:rPr>
      </w:pPr>
    </w:p>
    <w:p w14:paraId="08C29469" w14:textId="77777777" w:rsidR="00B41C0E" w:rsidRPr="00B41C0E" w:rsidRDefault="00B41C0E" w:rsidP="00B41C0E">
      <w:pPr>
        <w:suppressAutoHyphens/>
        <w:autoSpaceDE w:val="0"/>
        <w:spacing w:after="0" w:line="240" w:lineRule="auto"/>
        <w:rPr>
          <w:rFonts w:ascii="Calibri" w:eastAsia="Times New Roman" w:hAnsi="Calibri" w:cs="Calibri"/>
          <w:b/>
          <w:color w:val="2E74B5"/>
          <w:kern w:val="0"/>
          <w:sz w:val="22"/>
          <w:szCs w:val="22"/>
          <w:lang w:val="en-US" w:eastAsia="ar-SA"/>
          <w14:ligatures w14:val="none"/>
        </w:rPr>
      </w:pPr>
      <w:r w:rsidRPr="00B41C0E">
        <w:rPr>
          <w:rFonts w:ascii="Calibri" w:eastAsia="Times New Roman" w:hAnsi="Calibri" w:cs="Calibri"/>
          <w:b/>
          <w:color w:val="2E74B5"/>
          <w:kern w:val="0"/>
          <w:sz w:val="22"/>
          <w:szCs w:val="22"/>
          <w:lang w:val="en-US" w:eastAsia="ar-SA"/>
          <w14:ligatures w14:val="none"/>
        </w:rPr>
        <w:t xml:space="preserve">Award criteria </w:t>
      </w:r>
    </w:p>
    <w:p w14:paraId="2BC447ED" w14:textId="77777777" w:rsidR="00B41C0E" w:rsidRPr="00B41C0E" w:rsidRDefault="00B41C0E" w:rsidP="00B41C0E">
      <w:pPr>
        <w:suppressAutoHyphens/>
        <w:autoSpaceDE w:val="0"/>
        <w:spacing w:after="0" w:line="240" w:lineRule="auto"/>
        <w:rPr>
          <w:rFonts w:ascii="Calibri" w:eastAsia="Times New Roman" w:hAnsi="Calibri" w:cs="Calibri"/>
          <w:color w:val="000000"/>
          <w:kern w:val="0"/>
          <w:sz w:val="22"/>
          <w:szCs w:val="22"/>
          <w:lang w:val="en-US" w:eastAsia="ar-SA"/>
          <w14:ligatures w14:val="none"/>
        </w:rPr>
      </w:pPr>
    </w:p>
    <w:p w14:paraId="24082963" w14:textId="77777777" w:rsidR="00B41C0E" w:rsidRPr="00B41C0E" w:rsidRDefault="00B41C0E" w:rsidP="00B41C0E">
      <w:pPr>
        <w:suppressAutoHyphens/>
        <w:autoSpaceDE w:val="0"/>
        <w:spacing w:after="0" w:line="240" w:lineRule="auto"/>
        <w:rPr>
          <w:rFonts w:ascii="Calibri" w:eastAsia="Times New Roman" w:hAnsi="Calibri" w:cs="Calibri"/>
          <w:color w:val="000000"/>
          <w:kern w:val="0"/>
          <w:sz w:val="22"/>
          <w:szCs w:val="22"/>
          <w:lang w:val="en-US" w:eastAsia="ar-SA"/>
          <w14:ligatures w14:val="none"/>
        </w:rPr>
      </w:pPr>
      <w:r w:rsidRPr="00B41C0E">
        <w:rPr>
          <w:rFonts w:ascii="Calibri" w:eastAsia="Times New Roman" w:hAnsi="Calibri" w:cs="Calibri"/>
          <w:color w:val="000000"/>
          <w:kern w:val="0"/>
          <w:sz w:val="22"/>
          <w:szCs w:val="22"/>
          <w:lang w:val="en-US" w:eastAsia="ar-SA"/>
          <w14:ligatures w14:val="none"/>
        </w:rPr>
        <w:t xml:space="preserve">The contract will be awarded from the qualifying tenders applying the following award criteria: </w:t>
      </w:r>
    </w:p>
    <w:p w14:paraId="68289015" w14:textId="77777777" w:rsidR="00B41C0E" w:rsidRPr="00B41C0E" w:rsidRDefault="00B41C0E" w:rsidP="00B41C0E">
      <w:pPr>
        <w:suppressAutoHyphens/>
        <w:autoSpaceDE w:val="0"/>
        <w:spacing w:after="0" w:line="240" w:lineRule="auto"/>
        <w:rPr>
          <w:rFonts w:ascii="Calibri" w:eastAsia="Times New Roman" w:hAnsi="Calibri" w:cs="Calibri"/>
          <w:kern w:val="0"/>
          <w:sz w:val="22"/>
          <w:szCs w:val="22"/>
          <w:lang w:val="en-US" w:eastAsia="ar-SA"/>
          <w14:ligatures w14:val="none"/>
        </w:rPr>
      </w:pPr>
    </w:p>
    <w:p w14:paraId="772C5CA7" w14:textId="6F075693" w:rsidR="00B41C0E" w:rsidRPr="00B41C0E" w:rsidRDefault="00B41C0E" w:rsidP="00B41C0E">
      <w:pPr>
        <w:numPr>
          <w:ilvl w:val="0"/>
          <w:numId w:val="3"/>
        </w:numPr>
        <w:tabs>
          <w:tab w:val="left" w:pos="720"/>
        </w:tabs>
        <w:suppressAutoHyphens/>
        <w:autoSpaceDE w:val="0"/>
        <w:spacing w:after="0" w:line="240" w:lineRule="auto"/>
        <w:rPr>
          <w:rFonts w:ascii="Calibri" w:eastAsia="Times New Roman" w:hAnsi="Calibri" w:cs="Calibri"/>
          <w:kern w:val="0"/>
          <w:sz w:val="22"/>
          <w:szCs w:val="22"/>
          <w:shd w:val="clear" w:color="auto" w:fill="FFFFFF"/>
          <w:lang w:val="en-US" w:eastAsia="ar-SA"/>
          <w14:ligatures w14:val="none"/>
        </w:rPr>
      </w:pPr>
      <w:r w:rsidRPr="00B41C0E">
        <w:rPr>
          <w:rFonts w:ascii="Calibri" w:eastAsia="Times New Roman" w:hAnsi="Calibri" w:cs="Calibri"/>
          <w:kern w:val="0"/>
          <w:sz w:val="22"/>
          <w:szCs w:val="22"/>
          <w:shd w:val="clear" w:color="auto" w:fill="FFFFFF"/>
          <w:lang w:val="en-US" w:eastAsia="ar-SA"/>
          <w14:ligatures w14:val="none"/>
        </w:rPr>
        <w:t>Method statement (</w:t>
      </w:r>
      <w:r w:rsidR="00C63F25">
        <w:rPr>
          <w:rFonts w:ascii="Calibri" w:eastAsia="Times New Roman" w:hAnsi="Calibri" w:cs="Calibri"/>
          <w:kern w:val="0"/>
          <w:sz w:val="22"/>
          <w:szCs w:val="22"/>
          <w:shd w:val="clear" w:color="auto" w:fill="FFFFFF"/>
          <w:lang w:val="en-US" w:eastAsia="ar-SA"/>
          <w14:ligatures w14:val="none"/>
        </w:rPr>
        <w:t>35</w:t>
      </w:r>
      <w:r w:rsidRPr="00B41C0E">
        <w:rPr>
          <w:rFonts w:ascii="Calibri" w:eastAsia="Times New Roman" w:hAnsi="Calibri" w:cs="Calibri"/>
          <w:kern w:val="0"/>
          <w:sz w:val="22"/>
          <w:szCs w:val="22"/>
          <w:shd w:val="clear" w:color="auto" w:fill="FFFFFF"/>
          <w:lang w:val="en-US" w:eastAsia="ar-SA"/>
          <w14:ligatures w14:val="none"/>
        </w:rPr>
        <w:t>%)</w:t>
      </w:r>
    </w:p>
    <w:p w14:paraId="7BEB6980" w14:textId="4978F217" w:rsidR="00B41C0E" w:rsidRPr="00B41C0E" w:rsidRDefault="00B41C0E" w:rsidP="00B41C0E">
      <w:pPr>
        <w:numPr>
          <w:ilvl w:val="0"/>
          <w:numId w:val="3"/>
        </w:numPr>
        <w:tabs>
          <w:tab w:val="left" w:pos="720"/>
        </w:tabs>
        <w:suppressAutoHyphens/>
        <w:autoSpaceDE w:val="0"/>
        <w:spacing w:after="0" w:line="240" w:lineRule="auto"/>
        <w:rPr>
          <w:rFonts w:ascii="Calibri" w:eastAsia="Times New Roman" w:hAnsi="Calibri" w:cs="Calibri"/>
          <w:kern w:val="0"/>
          <w:sz w:val="22"/>
          <w:szCs w:val="22"/>
          <w:shd w:val="clear" w:color="auto" w:fill="FFFFFF"/>
          <w:lang w:val="en-US" w:eastAsia="ar-SA"/>
          <w14:ligatures w14:val="none"/>
        </w:rPr>
      </w:pPr>
      <w:r w:rsidRPr="00B41C0E">
        <w:rPr>
          <w:rFonts w:ascii="Calibri" w:eastAsia="Times New Roman" w:hAnsi="Calibri" w:cs="Calibri"/>
          <w:kern w:val="0"/>
          <w:sz w:val="22"/>
          <w:szCs w:val="22"/>
          <w:shd w:val="clear" w:color="auto" w:fill="FFFFFF"/>
          <w:lang w:val="en-US" w:eastAsia="ar-SA"/>
          <w14:ligatures w14:val="none"/>
        </w:rPr>
        <w:t>Proposed resources (</w:t>
      </w:r>
      <w:r w:rsidR="00C63F25">
        <w:rPr>
          <w:rFonts w:ascii="Calibri" w:eastAsia="Times New Roman" w:hAnsi="Calibri" w:cs="Calibri"/>
          <w:kern w:val="0"/>
          <w:sz w:val="22"/>
          <w:szCs w:val="22"/>
          <w:shd w:val="clear" w:color="auto" w:fill="FFFFFF"/>
          <w:lang w:val="en-US" w:eastAsia="ar-SA"/>
          <w14:ligatures w14:val="none"/>
        </w:rPr>
        <w:t>35</w:t>
      </w:r>
      <w:r w:rsidRPr="00B41C0E">
        <w:rPr>
          <w:rFonts w:ascii="Calibri" w:eastAsia="Times New Roman" w:hAnsi="Calibri" w:cs="Calibri"/>
          <w:kern w:val="0"/>
          <w:sz w:val="22"/>
          <w:szCs w:val="22"/>
          <w:shd w:val="clear" w:color="auto" w:fill="FFFFFF"/>
          <w:lang w:val="en-US" w:eastAsia="ar-SA"/>
          <w14:ligatures w14:val="none"/>
        </w:rPr>
        <w:t>%)</w:t>
      </w:r>
    </w:p>
    <w:p w14:paraId="113B5701" w14:textId="77777777" w:rsidR="00B41C0E" w:rsidRPr="00B41C0E" w:rsidRDefault="00B41C0E" w:rsidP="00B41C0E">
      <w:pPr>
        <w:numPr>
          <w:ilvl w:val="0"/>
          <w:numId w:val="3"/>
        </w:numPr>
        <w:tabs>
          <w:tab w:val="left" w:pos="720"/>
        </w:tabs>
        <w:suppressAutoHyphens/>
        <w:autoSpaceDE w:val="0"/>
        <w:spacing w:after="0" w:line="240" w:lineRule="auto"/>
        <w:rPr>
          <w:rFonts w:ascii="Calibri" w:eastAsia="Times New Roman" w:hAnsi="Calibri" w:cs="Calibri"/>
          <w:kern w:val="0"/>
          <w:sz w:val="22"/>
          <w:szCs w:val="22"/>
          <w:shd w:val="clear" w:color="auto" w:fill="FFFFFF"/>
          <w:lang w:val="en-US" w:eastAsia="ar-SA"/>
          <w14:ligatures w14:val="none"/>
        </w:rPr>
      </w:pPr>
      <w:r w:rsidRPr="00B41C0E">
        <w:rPr>
          <w:rFonts w:ascii="Calibri" w:eastAsia="Times New Roman" w:hAnsi="Calibri" w:cs="Calibri"/>
          <w:kern w:val="0"/>
          <w:sz w:val="22"/>
          <w:szCs w:val="22"/>
          <w:shd w:val="clear" w:color="auto" w:fill="FFFFFF"/>
          <w:lang w:val="en-US" w:eastAsia="ar-SA"/>
          <w14:ligatures w14:val="none"/>
        </w:rPr>
        <w:t>Cost (30%)</w:t>
      </w:r>
    </w:p>
    <w:p w14:paraId="2C856C73" w14:textId="77777777" w:rsidR="00B41C0E" w:rsidRPr="00B41C0E" w:rsidRDefault="00B41C0E" w:rsidP="00B41C0E">
      <w:pPr>
        <w:tabs>
          <w:tab w:val="left" w:pos="720"/>
        </w:tabs>
        <w:suppressAutoHyphens/>
        <w:autoSpaceDE w:val="0"/>
        <w:spacing w:after="0" w:line="240" w:lineRule="auto"/>
        <w:ind w:left="360"/>
        <w:rPr>
          <w:rFonts w:ascii="Calibri" w:eastAsia="Times New Roman" w:hAnsi="Calibri" w:cs="Calibri"/>
          <w:b/>
          <w:kern w:val="0"/>
          <w:sz w:val="22"/>
          <w:szCs w:val="22"/>
          <w:shd w:val="clear" w:color="auto" w:fill="FFFFFF"/>
          <w:lang w:val="en-US" w:eastAsia="ar-SA"/>
          <w14:ligatures w14:val="none"/>
        </w:rPr>
      </w:pPr>
    </w:p>
    <w:p w14:paraId="159E3C44" w14:textId="77777777" w:rsidR="00B41C0E" w:rsidRPr="00B41C0E" w:rsidRDefault="00B41C0E" w:rsidP="00B41C0E">
      <w:pPr>
        <w:tabs>
          <w:tab w:val="left" w:pos="720"/>
        </w:tabs>
        <w:suppressAutoHyphens/>
        <w:autoSpaceDE w:val="0"/>
        <w:spacing w:after="0" w:line="240" w:lineRule="auto"/>
        <w:ind w:left="360"/>
        <w:rPr>
          <w:rFonts w:ascii="Calibri" w:eastAsia="Times New Roman" w:hAnsi="Calibri" w:cs="Calibri"/>
          <w:b/>
          <w:kern w:val="0"/>
          <w:sz w:val="22"/>
          <w:szCs w:val="22"/>
          <w:shd w:val="clear" w:color="auto" w:fill="FFFFFF"/>
          <w:lang w:val="en-US" w:eastAsia="ar-SA"/>
          <w14:ligatures w14:val="none"/>
        </w:rPr>
      </w:pPr>
      <w:r w:rsidRPr="00B41C0E">
        <w:rPr>
          <w:rFonts w:ascii="Calibri" w:eastAsia="Times New Roman" w:hAnsi="Calibri" w:cs="Calibri"/>
          <w:b/>
          <w:kern w:val="0"/>
          <w:sz w:val="22"/>
          <w:szCs w:val="22"/>
          <w:shd w:val="clear" w:color="auto" w:fill="FFFFFF"/>
          <w:lang w:val="en-US" w:eastAsia="ar-SA"/>
          <w14:ligatures w14:val="none"/>
        </w:rPr>
        <w:t>Total: 100%</w:t>
      </w:r>
    </w:p>
    <w:p w14:paraId="727AB0ED" w14:textId="77777777" w:rsidR="00B41C0E" w:rsidRPr="00B41C0E" w:rsidRDefault="00B41C0E" w:rsidP="00B41C0E">
      <w:pPr>
        <w:suppressAutoHyphens/>
        <w:autoSpaceDE w:val="0"/>
        <w:spacing w:after="0" w:line="240" w:lineRule="auto"/>
        <w:ind w:left="1080"/>
        <w:rPr>
          <w:rFonts w:ascii="Calibri" w:eastAsia="Times New Roman" w:hAnsi="Calibri" w:cs="Calibri"/>
          <w:color w:val="000000"/>
          <w:kern w:val="0"/>
          <w:sz w:val="22"/>
          <w:szCs w:val="22"/>
          <w:shd w:val="clear" w:color="auto" w:fill="FFFF00"/>
          <w:lang w:val="en-US" w:eastAsia="ar-SA"/>
          <w14:ligatures w14:val="none"/>
        </w:rPr>
      </w:pPr>
    </w:p>
    <w:p w14:paraId="67E26516" w14:textId="77777777" w:rsidR="00B41C0E" w:rsidRPr="00B41C0E" w:rsidRDefault="00B41C0E" w:rsidP="00B41C0E">
      <w:pPr>
        <w:suppressAutoHyphens/>
        <w:autoSpaceDE w:val="0"/>
        <w:spacing w:after="0" w:line="240" w:lineRule="auto"/>
        <w:rPr>
          <w:rFonts w:ascii="Calibri" w:eastAsia="Times New Roman" w:hAnsi="Calibri" w:cs="Calibri"/>
          <w:color w:val="000000"/>
          <w:kern w:val="0"/>
          <w:sz w:val="22"/>
          <w:szCs w:val="22"/>
          <w:lang w:val="en-US" w:eastAsia="ar-SA"/>
          <w14:ligatures w14:val="none"/>
        </w:rPr>
      </w:pPr>
      <w:r w:rsidRPr="00B41C0E">
        <w:rPr>
          <w:rFonts w:ascii="Calibri" w:eastAsia="Times New Roman" w:hAnsi="Calibri" w:cs="Calibri"/>
          <w:color w:val="000000"/>
          <w:kern w:val="0"/>
          <w:sz w:val="22"/>
          <w:szCs w:val="22"/>
          <w:lang w:val="en-US" w:eastAsia="ar-SA"/>
          <w14:ligatures w14:val="none"/>
        </w:rPr>
        <w:t>Based on its merits each criteria (with the exception of costs) will be rated as follows:</w:t>
      </w:r>
    </w:p>
    <w:p w14:paraId="734CF9E5" w14:textId="77777777" w:rsidR="00B41C0E" w:rsidRPr="00B41C0E" w:rsidRDefault="00B41C0E" w:rsidP="00B41C0E">
      <w:pPr>
        <w:suppressAutoHyphens/>
        <w:autoSpaceDE w:val="0"/>
        <w:spacing w:after="0" w:line="240" w:lineRule="auto"/>
        <w:rPr>
          <w:rFonts w:ascii="Calibri" w:eastAsia="Times New Roman" w:hAnsi="Calibri" w:cs="Calibri"/>
          <w:color w:val="000000"/>
          <w:kern w:val="0"/>
          <w:sz w:val="22"/>
          <w:szCs w:val="22"/>
          <w:lang w:val="en-US" w:eastAsia="ar-SA"/>
          <w14:ligatures w14:val="none"/>
        </w:rPr>
      </w:pPr>
    </w:p>
    <w:p w14:paraId="6B1BBE86" w14:textId="77777777" w:rsidR="00B41C0E" w:rsidRPr="00B41C0E" w:rsidRDefault="00B41C0E" w:rsidP="00B41C0E">
      <w:pPr>
        <w:suppressAutoHyphens/>
        <w:autoSpaceDE w:val="0"/>
        <w:spacing w:after="0" w:line="240" w:lineRule="auto"/>
        <w:ind w:firstLine="720"/>
        <w:rPr>
          <w:rFonts w:ascii="Calibri" w:eastAsia="Times New Roman" w:hAnsi="Calibri" w:cs="Calibri"/>
          <w:color w:val="000000"/>
          <w:kern w:val="0"/>
          <w:sz w:val="22"/>
          <w:szCs w:val="22"/>
          <w:lang w:val="en-US" w:eastAsia="ar-SA"/>
          <w14:ligatures w14:val="none"/>
        </w:rPr>
      </w:pPr>
      <w:r w:rsidRPr="00B41C0E">
        <w:rPr>
          <w:rFonts w:ascii="Calibri" w:eastAsia="Times New Roman" w:hAnsi="Calibri" w:cs="Calibri"/>
          <w:color w:val="000000"/>
          <w:kern w:val="0"/>
          <w:sz w:val="22"/>
          <w:szCs w:val="22"/>
          <w:lang w:val="en-US" w:eastAsia="ar-SA"/>
          <w14:ligatures w14:val="none"/>
        </w:rPr>
        <w:t>0</w:t>
      </w:r>
      <w:r w:rsidRPr="00B41C0E">
        <w:rPr>
          <w:rFonts w:ascii="Calibri" w:eastAsia="Times New Roman" w:hAnsi="Calibri" w:cs="Calibri"/>
          <w:color w:val="000000"/>
          <w:kern w:val="0"/>
          <w:sz w:val="22"/>
          <w:szCs w:val="22"/>
          <w:lang w:val="en-US" w:eastAsia="ar-SA"/>
          <w14:ligatures w14:val="none"/>
        </w:rPr>
        <w:tab/>
        <w:t>No response</w:t>
      </w:r>
      <w:r w:rsidRPr="00B41C0E">
        <w:rPr>
          <w:rFonts w:ascii="Calibri" w:eastAsia="Times New Roman" w:hAnsi="Calibri" w:cs="Calibri"/>
          <w:color w:val="000000"/>
          <w:kern w:val="0"/>
          <w:sz w:val="22"/>
          <w:szCs w:val="22"/>
          <w:lang w:val="en-US" w:eastAsia="ar-SA"/>
          <w14:ligatures w14:val="none"/>
        </w:rPr>
        <w:tab/>
      </w:r>
      <w:r w:rsidRPr="00B41C0E">
        <w:rPr>
          <w:rFonts w:ascii="Calibri" w:eastAsia="Times New Roman" w:hAnsi="Calibri" w:cs="Calibri"/>
          <w:color w:val="000000"/>
          <w:kern w:val="0"/>
          <w:sz w:val="22"/>
          <w:szCs w:val="22"/>
          <w:lang w:val="en-US" w:eastAsia="ar-SA"/>
          <w14:ligatures w14:val="none"/>
        </w:rPr>
        <w:tab/>
      </w:r>
    </w:p>
    <w:p w14:paraId="22691018" w14:textId="77777777" w:rsidR="00B41C0E" w:rsidRPr="00B41C0E" w:rsidRDefault="00B41C0E" w:rsidP="00B41C0E">
      <w:pPr>
        <w:suppressAutoHyphens/>
        <w:autoSpaceDE w:val="0"/>
        <w:spacing w:after="0" w:line="240" w:lineRule="auto"/>
        <w:ind w:firstLine="720"/>
        <w:rPr>
          <w:rFonts w:ascii="Calibri" w:eastAsia="Times New Roman" w:hAnsi="Calibri" w:cs="Calibri"/>
          <w:color w:val="000000"/>
          <w:kern w:val="0"/>
          <w:sz w:val="22"/>
          <w:szCs w:val="22"/>
          <w:lang w:val="en-US" w:eastAsia="ar-SA"/>
          <w14:ligatures w14:val="none"/>
        </w:rPr>
      </w:pPr>
      <w:r w:rsidRPr="00B41C0E">
        <w:rPr>
          <w:rFonts w:ascii="Calibri" w:eastAsia="Times New Roman" w:hAnsi="Calibri" w:cs="Calibri"/>
          <w:color w:val="000000"/>
          <w:kern w:val="0"/>
          <w:sz w:val="22"/>
          <w:szCs w:val="22"/>
          <w:lang w:val="en-US" w:eastAsia="ar-SA"/>
          <w14:ligatures w14:val="none"/>
        </w:rPr>
        <w:t>1</w:t>
      </w:r>
      <w:r w:rsidRPr="00B41C0E">
        <w:rPr>
          <w:rFonts w:ascii="Calibri" w:eastAsia="Times New Roman" w:hAnsi="Calibri" w:cs="Calibri"/>
          <w:color w:val="000000"/>
          <w:kern w:val="0"/>
          <w:sz w:val="22"/>
          <w:szCs w:val="22"/>
          <w:lang w:val="en-US" w:eastAsia="ar-SA"/>
          <w14:ligatures w14:val="none"/>
        </w:rPr>
        <w:tab/>
        <w:t>Poor</w:t>
      </w:r>
      <w:r w:rsidRPr="00B41C0E">
        <w:rPr>
          <w:rFonts w:ascii="Calibri" w:eastAsia="Times New Roman" w:hAnsi="Calibri" w:cs="Calibri"/>
          <w:color w:val="000000"/>
          <w:kern w:val="0"/>
          <w:sz w:val="22"/>
          <w:szCs w:val="22"/>
          <w:lang w:val="en-US" w:eastAsia="ar-SA"/>
          <w14:ligatures w14:val="none"/>
        </w:rPr>
        <w:tab/>
      </w:r>
      <w:r w:rsidRPr="00B41C0E">
        <w:rPr>
          <w:rFonts w:ascii="Calibri" w:eastAsia="Times New Roman" w:hAnsi="Calibri" w:cs="Calibri"/>
          <w:color w:val="000000"/>
          <w:kern w:val="0"/>
          <w:sz w:val="22"/>
          <w:szCs w:val="22"/>
          <w:lang w:val="en-US" w:eastAsia="ar-SA"/>
          <w14:ligatures w14:val="none"/>
        </w:rPr>
        <w:tab/>
      </w:r>
      <w:r w:rsidRPr="00B41C0E">
        <w:rPr>
          <w:rFonts w:ascii="Calibri" w:eastAsia="Times New Roman" w:hAnsi="Calibri" w:cs="Calibri"/>
          <w:color w:val="000000"/>
          <w:kern w:val="0"/>
          <w:sz w:val="22"/>
          <w:szCs w:val="22"/>
          <w:lang w:val="en-US" w:eastAsia="ar-SA"/>
          <w14:ligatures w14:val="none"/>
        </w:rPr>
        <w:tab/>
      </w:r>
    </w:p>
    <w:p w14:paraId="339B3479" w14:textId="77777777" w:rsidR="00B41C0E" w:rsidRPr="00B41C0E" w:rsidRDefault="00B41C0E" w:rsidP="00B41C0E">
      <w:pPr>
        <w:suppressAutoHyphens/>
        <w:autoSpaceDE w:val="0"/>
        <w:spacing w:after="0" w:line="240" w:lineRule="auto"/>
        <w:ind w:firstLine="720"/>
        <w:rPr>
          <w:rFonts w:ascii="Calibri" w:eastAsia="Times New Roman" w:hAnsi="Calibri" w:cs="Calibri"/>
          <w:color w:val="000000"/>
          <w:kern w:val="0"/>
          <w:sz w:val="22"/>
          <w:szCs w:val="22"/>
          <w:lang w:val="en-US" w:eastAsia="ar-SA"/>
          <w14:ligatures w14:val="none"/>
        </w:rPr>
      </w:pPr>
      <w:r w:rsidRPr="00B41C0E">
        <w:rPr>
          <w:rFonts w:ascii="Calibri" w:eastAsia="Times New Roman" w:hAnsi="Calibri" w:cs="Calibri"/>
          <w:color w:val="000000"/>
          <w:kern w:val="0"/>
          <w:sz w:val="22"/>
          <w:szCs w:val="22"/>
          <w:lang w:val="en-US" w:eastAsia="ar-SA"/>
          <w14:ligatures w14:val="none"/>
        </w:rPr>
        <w:t>2</w:t>
      </w:r>
      <w:r w:rsidRPr="00B41C0E">
        <w:rPr>
          <w:rFonts w:ascii="Calibri" w:eastAsia="Times New Roman" w:hAnsi="Calibri" w:cs="Calibri"/>
          <w:color w:val="000000"/>
          <w:kern w:val="0"/>
          <w:sz w:val="22"/>
          <w:szCs w:val="22"/>
          <w:lang w:val="en-US" w:eastAsia="ar-SA"/>
          <w14:ligatures w14:val="none"/>
        </w:rPr>
        <w:tab/>
        <w:t>Mediocre</w:t>
      </w:r>
      <w:r w:rsidRPr="00B41C0E">
        <w:rPr>
          <w:rFonts w:ascii="Calibri" w:eastAsia="Times New Roman" w:hAnsi="Calibri" w:cs="Calibri"/>
          <w:color w:val="000000"/>
          <w:kern w:val="0"/>
          <w:sz w:val="22"/>
          <w:szCs w:val="22"/>
          <w:lang w:val="en-US" w:eastAsia="ar-SA"/>
          <w14:ligatures w14:val="none"/>
        </w:rPr>
        <w:tab/>
      </w:r>
      <w:r w:rsidRPr="00B41C0E">
        <w:rPr>
          <w:rFonts w:ascii="Calibri" w:eastAsia="Times New Roman" w:hAnsi="Calibri" w:cs="Calibri"/>
          <w:color w:val="000000"/>
          <w:kern w:val="0"/>
          <w:sz w:val="22"/>
          <w:szCs w:val="22"/>
          <w:lang w:val="en-US" w:eastAsia="ar-SA"/>
          <w14:ligatures w14:val="none"/>
        </w:rPr>
        <w:tab/>
      </w:r>
    </w:p>
    <w:p w14:paraId="6438D1EF" w14:textId="77777777" w:rsidR="00B41C0E" w:rsidRPr="00B41C0E" w:rsidRDefault="00B41C0E" w:rsidP="00B41C0E">
      <w:pPr>
        <w:suppressAutoHyphens/>
        <w:autoSpaceDE w:val="0"/>
        <w:spacing w:after="0" w:line="240" w:lineRule="auto"/>
        <w:ind w:firstLine="720"/>
        <w:rPr>
          <w:rFonts w:ascii="Calibri" w:eastAsia="Times New Roman" w:hAnsi="Calibri" w:cs="Calibri"/>
          <w:color w:val="000000"/>
          <w:kern w:val="0"/>
          <w:sz w:val="22"/>
          <w:szCs w:val="22"/>
          <w:lang w:val="en-US" w:eastAsia="ar-SA"/>
          <w14:ligatures w14:val="none"/>
        </w:rPr>
      </w:pPr>
      <w:r w:rsidRPr="00B41C0E">
        <w:rPr>
          <w:rFonts w:ascii="Calibri" w:eastAsia="Times New Roman" w:hAnsi="Calibri" w:cs="Calibri"/>
          <w:color w:val="000000"/>
          <w:kern w:val="0"/>
          <w:sz w:val="22"/>
          <w:szCs w:val="22"/>
          <w:lang w:val="en-US" w:eastAsia="ar-SA"/>
          <w14:ligatures w14:val="none"/>
        </w:rPr>
        <w:t>3</w:t>
      </w:r>
      <w:r w:rsidRPr="00B41C0E">
        <w:rPr>
          <w:rFonts w:ascii="Calibri" w:eastAsia="Times New Roman" w:hAnsi="Calibri" w:cs="Calibri"/>
          <w:color w:val="000000"/>
          <w:kern w:val="0"/>
          <w:sz w:val="22"/>
          <w:szCs w:val="22"/>
          <w:lang w:val="en-US" w:eastAsia="ar-SA"/>
          <w14:ligatures w14:val="none"/>
        </w:rPr>
        <w:tab/>
        <w:t xml:space="preserve">Good </w:t>
      </w:r>
      <w:r w:rsidRPr="00B41C0E">
        <w:rPr>
          <w:rFonts w:ascii="Calibri" w:eastAsia="Times New Roman" w:hAnsi="Calibri" w:cs="Calibri"/>
          <w:color w:val="000000"/>
          <w:kern w:val="0"/>
          <w:sz w:val="22"/>
          <w:szCs w:val="22"/>
          <w:lang w:val="en-US" w:eastAsia="ar-SA"/>
          <w14:ligatures w14:val="none"/>
        </w:rPr>
        <w:tab/>
      </w:r>
      <w:r w:rsidRPr="00B41C0E">
        <w:rPr>
          <w:rFonts w:ascii="Calibri" w:eastAsia="Times New Roman" w:hAnsi="Calibri" w:cs="Calibri"/>
          <w:color w:val="000000"/>
          <w:kern w:val="0"/>
          <w:sz w:val="22"/>
          <w:szCs w:val="22"/>
          <w:lang w:val="en-US" w:eastAsia="ar-SA"/>
          <w14:ligatures w14:val="none"/>
        </w:rPr>
        <w:tab/>
      </w:r>
      <w:r w:rsidRPr="00B41C0E">
        <w:rPr>
          <w:rFonts w:ascii="Calibri" w:eastAsia="Times New Roman" w:hAnsi="Calibri" w:cs="Calibri"/>
          <w:color w:val="000000"/>
          <w:kern w:val="0"/>
          <w:sz w:val="22"/>
          <w:szCs w:val="22"/>
          <w:lang w:val="en-US" w:eastAsia="ar-SA"/>
          <w14:ligatures w14:val="none"/>
        </w:rPr>
        <w:tab/>
      </w:r>
    </w:p>
    <w:p w14:paraId="72DA9EB4" w14:textId="77777777" w:rsidR="00B41C0E" w:rsidRPr="00B41C0E" w:rsidRDefault="00B41C0E" w:rsidP="00B41C0E">
      <w:pPr>
        <w:suppressAutoHyphens/>
        <w:autoSpaceDE w:val="0"/>
        <w:spacing w:after="0" w:line="240" w:lineRule="auto"/>
        <w:ind w:firstLine="720"/>
        <w:rPr>
          <w:rFonts w:ascii="Calibri" w:eastAsia="Times New Roman" w:hAnsi="Calibri" w:cs="Calibri"/>
          <w:color w:val="000000"/>
          <w:kern w:val="0"/>
          <w:sz w:val="22"/>
          <w:szCs w:val="22"/>
          <w:lang w:val="en-US" w:eastAsia="ar-SA"/>
          <w14:ligatures w14:val="none"/>
        </w:rPr>
      </w:pPr>
      <w:r w:rsidRPr="00B41C0E">
        <w:rPr>
          <w:rFonts w:ascii="Calibri" w:eastAsia="Times New Roman" w:hAnsi="Calibri" w:cs="Calibri"/>
          <w:color w:val="000000"/>
          <w:kern w:val="0"/>
          <w:sz w:val="22"/>
          <w:szCs w:val="22"/>
          <w:lang w:val="en-US" w:eastAsia="ar-SA"/>
          <w14:ligatures w14:val="none"/>
        </w:rPr>
        <w:t>4</w:t>
      </w:r>
      <w:r w:rsidRPr="00B41C0E">
        <w:rPr>
          <w:rFonts w:ascii="Calibri" w:eastAsia="Times New Roman" w:hAnsi="Calibri" w:cs="Calibri"/>
          <w:color w:val="000000"/>
          <w:kern w:val="0"/>
          <w:sz w:val="22"/>
          <w:szCs w:val="22"/>
          <w:lang w:val="en-US" w:eastAsia="ar-SA"/>
          <w14:ligatures w14:val="none"/>
        </w:rPr>
        <w:tab/>
        <w:t>Very Good</w:t>
      </w:r>
      <w:r w:rsidRPr="00B41C0E">
        <w:rPr>
          <w:rFonts w:ascii="Calibri" w:eastAsia="Times New Roman" w:hAnsi="Calibri" w:cs="Calibri"/>
          <w:color w:val="000000"/>
          <w:kern w:val="0"/>
          <w:sz w:val="22"/>
          <w:szCs w:val="22"/>
          <w:lang w:val="en-US" w:eastAsia="ar-SA"/>
          <w14:ligatures w14:val="none"/>
        </w:rPr>
        <w:tab/>
      </w:r>
      <w:r w:rsidRPr="00B41C0E">
        <w:rPr>
          <w:rFonts w:ascii="Calibri" w:eastAsia="Times New Roman" w:hAnsi="Calibri" w:cs="Calibri"/>
          <w:color w:val="000000"/>
          <w:kern w:val="0"/>
          <w:sz w:val="22"/>
          <w:szCs w:val="22"/>
          <w:lang w:val="en-US" w:eastAsia="ar-SA"/>
          <w14:ligatures w14:val="none"/>
        </w:rPr>
        <w:tab/>
      </w:r>
    </w:p>
    <w:p w14:paraId="48075A46" w14:textId="77777777" w:rsidR="00B41C0E" w:rsidRPr="00B41C0E" w:rsidRDefault="00B41C0E" w:rsidP="00B41C0E">
      <w:pPr>
        <w:suppressAutoHyphens/>
        <w:autoSpaceDE w:val="0"/>
        <w:spacing w:after="0" w:line="240" w:lineRule="auto"/>
        <w:ind w:firstLine="720"/>
        <w:rPr>
          <w:rFonts w:ascii="Calibri" w:eastAsia="Times New Roman" w:hAnsi="Calibri" w:cs="Calibri"/>
          <w:color w:val="000000"/>
          <w:kern w:val="0"/>
          <w:sz w:val="22"/>
          <w:szCs w:val="22"/>
          <w:lang w:val="en-US" w:eastAsia="ar-SA"/>
          <w14:ligatures w14:val="none"/>
        </w:rPr>
      </w:pPr>
      <w:r w:rsidRPr="00B41C0E">
        <w:rPr>
          <w:rFonts w:ascii="Calibri" w:eastAsia="Times New Roman" w:hAnsi="Calibri" w:cs="Calibri"/>
          <w:color w:val="000000"/>
          <w:kern w:val="0"/>
          <w:sz w:val="22"/>
          <w:szCs w:val="22"/>
          <w:lang w:val="en-US" w:eastAsia="ar-SA"/>
          <w14:ligatures w14:val="none"/>
        </w:rPr>
        <w:t>5</w:t>
      </w:r>
      <w:r w:rsidRPr="00B41C0E">
        <w:rPr>
          <w:rFonts w:ascii="Calibri" w:eastAsia="Times New Roman" w:hAnsi="Calibri" w:cs="Calibri"/>
          <w:color w:val="000000"/>
          <w:kern w:val="0"/>
          <w:sz w:val="22"/>
          <w:szCs w:val="22"/>
          <w:lang w:val="en-US" w:eastAsia="ar-SA"/>
          <w14:ligatures w14:val="none"/>
        </w:rPr>
        <w:tab/>
        <w:t>Excellent</w:t>
      </w:r>
    </w:p>
    <w:p w14:paraId="5D1F0512" w14:textId="77777777" w:rsidR="00B41C0E" w:rsidRPr="00B41C0E" w:rsidRDefault="00B41C0E" w:rsidP="00B41C0E">
      <w:pPr>
        <w:suppressAutoHyphens/>
        <w:autoSpaceDE w:val="0"/>
        <w:spacing w:after="0" w:line="240" w:lineRule="auto"/>
        <w:rPr>
          <w:rFonts w:ascii="Calibri" w:eastAsia="Times New Roman" w:hAnsi="Calibri" w:cs="Calibri"/>
          <w:b/>
          <w:color w:val="2E74B5"/>
          <w:kern w:val="0"/>
          <w:sz w:val="22"/>
          <w:szCs w:val="22"/>
          <w:lang w:val="en-US" w:eastAsia="ar-SA"/>
          <w14:ligatures w14:val="none"/>
        </w:rPr>
      </w:pPr>
    </w:p>
    <w:p w14:paraId="0A1274FC" w14:textId="77777777" w:rsidR="00B41C0E" w:rsidRPr="00B41C0E" w:rsidRDefault="00B41C0E" w:rsidP="00B41C0E">
      <w:pPr>
        <w:suppressAutoHyphens/>
        <w:autoSpaceDE w:val="0"/>
        <w:spacing w:after="0" w:line="240" w:lineRule="auto"/>
        <w:rPr>
          <w:rFonts w:ascii="Calibri" w:eastAsia="Times New Roman" w:hAnsi="Calibri" w:cs="Calibri"/>
          <w:b/>
          <w:color w:val="2E74B5"/>
          <w:kern w:val="0"/>
          <w:sz w:val="22"/>
          <w:szCs w:val="22"/>
          <w:lang w:val="en-US" w:eastAsia="ar-SA"/>
          <w14:ligatures w14:val="none"/>
        </w:rPr>
      </w:pPr>
      <w:r w:rsidRPr="00B41C0E">
        <w:rPr>
          <w:rFonts w:ascii="Calibri" w:eastAsia="Times New Roman" w:hAnsi="Calibri" w:cs="Calibri"/>
          <w:b/>
          <w:color w:val="2E74B5"/>
          <w:kern w:val="0"/>
          <w:sz w:val="22"/>
          <w:szCs w:val="22"/>
          <w:lang w:val="en-US" w:eastAsia="ar-SA"/>
          <w14:ligatures w14:val="none"/>
        </w:rPr>
        <w:t xml:space="preserve">Scoring Mechanism/Evaluation of Tenders </w:t>
      </w:r>
    </w:p>
    <w:p w14:paraId="011E9B2D" w14:textId="77777777" w:rsidR="00B41C0E" w:rsidRPr="00B41C0E" w:rsidRDefault="00B41C0E" w:rsidP="00B41C0E">
      <w:pPr>
        <w:suppressAutoHyphens/>
        <w:autoSpaceDE w:val="0"/>
        <w:spacing w:after="0" w:line="240" w:lineRule="auto"/>
        <w:rPr>
          <w:rFonts w:ascii="Calibri" w:eastAsia="Times New Roman" w:hAnsi="Calibri" w:cs="Calibri"/>
          <w:kern w:val="0"/>
          <w:sz w:val="22"/>
          <w:szCs w:val="22"/>
          <w:lang w:val="en-US" w:eastAsia="ar-SA"/>
          <w14:ligatures w14:val="none"/>
        </w:rPr>
      </w:pPr>
    </w:p>
    <w:p w14:paraId="0E33C699" w14:textId="77777777" w:rsidR="00B41C0E" w:rsidRPr="00B41C0E" w:rsidRDefault="00B41C0E" w:rsidP="00B41C0E">
      <w:pPr>
        <w:numPr>
          <w:ilvl w:val="0"/>
          <w:numId w:val="7"/>
        </w:numPr>
        <w:suppressAutoHyphens/>
        <w:autoSpaceDE w:val="0"/>
        <w:spacing w:after="0" w:line="240" w:lineRule="auto"/>
        <w:rPr>
          <w:rFonts w:ascii="Calibri" w:eastAsia="Times New Roman" w:hAnsi="Calibri" w:cs="Calibri"/>
          <w:b/>
          <w:i/>
          <w:color w:val="2E74B5"/>
          <w:kern w:val="0"/>
          <w:sz w:val="22"/>
          <w:szCs w:val="22"/>
          <w:lang w:val="en-US" w:eastAsia="ar-SA"/>
          <w14:ligatures w14:val="none"/>
        </w:rPr>
      </w:pPr>
      <w:r w:rsidRPr="00B41C0E">
        <w:rPr>
          <w:rFonts w:ascii="Calibri" w:eastAsia="Times New Roman" w:hAnsi="Calibri" w:cs="Calibri"/>
          <w:b/>
          <w:i/>
          <w:color w:val="2E74B5"/>
          <w:kern w:val="0"/>
          <w:sz w:val="22"/>
          <w:szCs w:val="22"/>
          <w:lang w:val="en-US" w:eastAsia="ar-SA"/>
          <w14:ligatures w14:val="none"/>
        </w:rPr>
        <w:t>Method Statement</w:t>
      </w:r>
    </w:p>
    <w:p w14:paraId="7356865D" w14:textId="77777777" w:rsidR="00B41C0E" w:rsidRPr="00B41C0E" w:rsidRDefault="00B41C0E" w:rsidP="00B41C0E">
      <w:pPr>
        <w:suppressAutoHyphens/>
        <w:autoSpaceDE w:val="0"/>
        <w:spacing w:after="0" w:line="240" w:lineRule="auto"/>
        <w:rPr>
          <w:rFonts w:ascii="Calibri" w:eastAsia="Times New Roman" w:hAnsi="Calibri" w:cs="Calibri"/>
          <w:kern w:val="0"/>
          <w:sz w:val="22"/>
          <w:szCs w:val="22"/>
          <w:lang w:val="en-US" w:eastAsia="ar-SA"/>
          <w14:ligatures w14:val="none"/>
        </w:rPr>
      </w:pPr>
    </w:p>
    <w:p w14:paraId="596D9EA0" w14:textId="77777777" w:rsidR="00B41C0E" w:rsidRPr="00B41C0E" w:rsidRDefault="00B41C0E" w:rsidP="00B41C0E">
      <w:pPr>
        <w:suppressAutoHyphens/>
        <w:autoSpaceDE w:val="0"/>
        <w:spacing w:after="0" w:line="240" w:lineRule="auto"/>
        <w:rPr>
          <w:rFonts w:ascii="Calibri" w:eastAsia="Times New Roman" w:hAnsi="Calibri" w:cs="Calibri"/>
          <w:color w:val="FF0000"/>
          <w:kern w:val="0"/>
          <w:sz w:val="22"/>
          <w:szCs w:val="22"/>
          <w:lang w:val="en-US" w:eastAsia="ar-SA"/>
          <w14:ligatures w14:val="none"/>
        </w:rPr>
      </w:pPr>
      <w:r w:rsidRPr="00B41C0E">
        <w:rPr>
          <w:rFonts w:ascii="Calibri" w:eastAsia="Times New Roman" w:hAnsi="Calibri" w:cs="Calibri"/>
          <w:kern w:val="0"/>
          <w:sz w:val="22"/>
          <w:szCs w:val="22"/>
          <w:lang w:val="en-US" w:eastAsia="ar-SA"/>
          <w14:ligatures w14:val="none"/>
        </w:rPr>
        <w:t>This criterion refers to the tenderer’s proposed approach to Financial Consultancy Support in bringing in a Financial Management System</w:t>
      </w:r>
    </w:p>
    <w:p w14:paraId="5D6B3385" w14:textId="77777777" w:rsidR="00B41C0E" w:rsidRPr="00B41C0E" w:rsidRDefault="00B41C0E" w:rsidP="00B41C0E">
      <w:pPr>
        <w:suppressAutoHyphens/>
        <w:autoSpaceDE w:val="0"/>
        <w:spacing w:after="0" w:line="240" w:lineRule="auto"/>
        <w:rPr>
          <w:rFonts w:ascii="Calibri" w:eastAsia="Times New Roman" w:hAnsi="Calibri" w:cs="Calibri"/>
          <w:b/>
          <w:i/>
          <w:color w:val="2E74B5"/>
          <w:kern w:val="0"/>
          <w:sz w:val="22"/>
          <w:szCs w:val="22"/>
          <w:lang w:val="en-US" w:eastAsia="ar-SA"/>
          <w14:ligatures w14:val="none"/>
        </w:rPr>
      </w:pPr>
    </w:p>
    <w:p w14:paraId="74A45585" w14:textId="77777777" w:rsidR="00B41C0E" w:rsidRPr="00B41C0E" w:rsidRDefault="00B41C0E" w:rsidP="00B41C0E">
      <w:pPr>
        <w:numPr>
          <w:ilvl w:val="0"/>
          <w:numId w:val="7"/>
        </w:numPr>
        <w:suppressAutoHyphens/>
        <w:autoSpaceDE w:val="0"/>
        <w:spacing w:after="0" w:line="240" w:lineRule="auto"/>
        <w:rPr>
          <w:rFonts w:ascii="Calibri" w:eastAsia="Times New Roman" w:hAnsi="Calibri" w:cs="Calibri"/>
          <w:b/>
          <w:i/>
          <w:color w:val="2E74B5"/>
          <w:kern w:val="0"/>
          <w:sz w:val="22"/>
          <w:szCs w:val="22"/>
          <w:lang w:val="en-US" w:eastAsia="ar-SA"/>
          <w14:ligatures w14:val="none"/>
        </w:rPr>
      </w:pPr>
      <w:r w:rsidRPr="00B41C0E">
        <w:rPr>
          <w:rFonts w:ascii="Calibri" w:eastAsia="Times New Roman" w:hAnsi="Calibri" w:cs="Calibri"/>
          <w:b/>
          <w:i/>
          <w:color w:val="2E74B5"/>
          <w:kern w:val="0"/>
          <w:sz w:val="22"/>
          <w:szCs w:val="22"/>
          <w:lang w:val="en-US" w:eastAsia="ar-SA"/>
          <w14:ligatures w14:val="none"/>
        </w:rPr>
        <w:t xml:space="preserve">Proposed Resource </w:t>
      </w:r>
    </w:p>
    <w:p w14:paraId="5F71D835" w14:textId="77777777" w:rsidR="00B41C0E" w:rsidRPr="00B41C0E" w:rsidRDefault="00B41C0E" w:rsidP="00B41C0E">
      <w:pPr>
        <w:suppressAutoHyphens/>
        <w:autoSpaceDE w:val="0"/>
        <w:spacing w:after="0" w:line="240" w:lineRule="auto"/>
        <w:ind w:left="720"/>
        <w:rPr>
          <w:rFonts w:ascii="Calibri" w:eastAsia="Times New Roman" w:hAnsi="Calibri" w:cs="Calibri"/>
          <w:b/>
          <w:i/>
          <w:color w:val="FF0000"/>
          <w:kern w:val="0"/>
          <w:sz w:val="22"/>
          <w:szCs w:val="22"/>
          <w:lang w:val="en-US" w:eastAsia="ar-SA"/>
          <w14:ligatures w14:val="none"/>
        </w:rPr>
      </w:pPr>
    </w:p>
    <w:p w14:paraId="2D806410" w14:textId="77777777" w:rsidR="00B41C0E" w:rsidRPr="00B41C0E" w:rsidRDefault="00B41C0E" w:rsidP="00B41C0E">
      <w:pPr>
        <w:suppressAutoHyphens/>
        <w:autoSpaceDE w:val="0"/>
        <w:spacing w:after="0" w:line="240" w:lineRule="auto"/>
        <w:rPr>
          <w:rFonts w:ascii="Calibri" w:eastAsia="Times New Roman" w:hAnsi="Calibri" w:cs="Calibri"/>
          <w:kern w:val="0"/>
          <w:sz w:val="22"/>
          <w:szCs w:val="22"/>
          <w:lang w:val="en-US" w:eastAsia="ar-SA"/>
          <w14:ligatures w14:val="none"/>
        </w:rPr>
      </w:pPr>
      <w:r w:rsidRPr="00B41C0E">
        <w:rPr>
          <w:rFonts w:ascii="Calibri" w:eastAsia="Times New Roman" w:hAnsi="Calibri" w:cs="Calibri"/>
          <w:kern w:val="0"/>
          <w:sz w:val="22"/>
          <w:szCs w:val="22"/>
          <w:lang w:val="en-US" w:eastAsia="ar-SA"/>
          <w14:ligatures w14:val="none"/>
        </w:rPr>
        <w:t xml:space="preserve">This criterion refers to the individual(s) proposed to deliver the service, including qualifications of project team members, their individual specialist knowledge and relevant expertise. </w:t>
      </w:r>
    </w:p>
    <w:p w14:paraId="318B887D" w14:textId="77777777" w:rsidR="00B41C0E" w:rsidRPr="00B41C0E" w:rsidRDefault="00B41C0E" w:rsidP="00B41C0E">
      <w:pPr>
        <w:suppressAutoHyphens/>
        <w:autoSpaceDE w:val="0"/>
        <w:spacing w:after="0" w:line="240" w:lineRule="auto"/>
        <w:rPr>
          <w:rFonts w:ascii="Calibri" w:eastAsia="Times New Roman" w:hAnsi="Calibri" w:cs="Calibri"/>
          <w:color w:val="000000"/>
          <w:kern w:val="0"/>
          <w:sz w:val="22"/>
          <w:szCs w:val="22"/>
          <w:lang w:val="en-US" w:eastAsia="ar-SA"/>
          <w14:ligatures w14:val="none"/>
        </w:rPr>
      </w:pPr>
    </w:p>
    <w:p w14:paraId="50FFF29C" w14:textId="77777777" w:rsidR="00B41C0E" w:rsidRPr="00B41C0E" w:rsidRDefault="00B41C0E" w:rsidP="00B41C0E">
      <w:pPr>
        <w:numPr>
          <w:ilvl w:val="0"/>
          <w:numId w:val="7"/>
        </w:numPr>
        <w:suppressAutoHyphens/>
        <w:autoSpaceDE w:val="0"/>
        <w:spacing w:after="0" w:line="240" w:lineRule="auto"/>
        <w:rPr>
          <w:rFonts w:ascii="Calibri" w:eastAsia="Times New Roman" w:hAnsi="Calibri" w:cs="Calibri"/>
          <w:b/>
          <w:i/>
          <w:color w:val="2E74B5"/>
          <w:kern w:val="0"/>
          <w:sz w:val="22"/>
          <w:szCs w:val="22"/>
          <w:lang w:val="en-US" w:eastAsia="ar-SA"/>
          <w14:ligatures w14:val="none"/>
        </w:rPr>
      </w:pPr>
      <w:r w:rsidRPr="00B41C0E">
        <w:rPr>
          <w:rFonts w:ascii="Calibri" w:eastAsia="Times New Roman" w:hAnsi="Calibri" w:cs="Calibri"/>
          <w:b/>
          <w:i/>
          <w:color w:val="2E74B5"/>
          <w:kern w:val="0"/>
          <w:sz w:val="22"/>
          <w:szCs w:val="22"/>
          <w:lang w:val="en-US" w:eastAsia="ar-SA"/>
          <w14:ligatures w14:val="none"/>
        </w:rPr>
        <w:t>Cost</w:t>
      </w:r>
    </w:p>
    <w:p w14:paraId="060B244A" w14:textId="77777777" w:rsidR="00B41C0E" w:rsidRPr="00B41C0E" w:rsidRDefault="00B41C0E" w:rsidP="00B41C0E">
      <w:pPr>
        <w:suppressAutoHyphens/>
        <w:autoSpaceDE w:val="0"/>
        <w:spacing w:after="0" w:line="240" w:lineRule="auto"/>
        <w:rPr>
          <w:rFonts w:ascii="Calibri" w:eastAsia="Times New Roman" w:hAnsi="Calibri" w:cs="Calibri"/>
          <w:color w:val="000000"/>
          <w:kern w:val="0"/>
          <w:sz w:val="22"/>
          <w:szCs w:val="22"/>
          <w:lang w:val="en-US" w:eastAsia="ar-SA"/>
          <w14:ligatures w14:val="none"/>
        </w:rPr>
      </w:pPr>
    </w:p>
    <w:p w14:paraId="747BE7A6" w14:textId="77777777" w:rsidR="00B41C0E" w:rsidRPr="00B41C0E" w:rsidRDefault="00B41C0E" w:rsidP="00B41C0E">
      <w:pPr>
        <w:suppressAutoHyphens/>
        <w:autoSpaceDE w:val="0"/>
        <w:spacing w:after="0" w:line="240" w:lineRule="auto"/>
        <w:rPr>
          <w:rFonts w:ascii="Calibri" w:eastAsia="Times New Roman" w:hAnsi="Calibri" w:cs="Calibri"/>
          <w:color w:val="000000"/>
          <w:kern w:val="0"/>
          <w:sz w:val="22"/>
          <w:szCs w:val="22"/>
          <w:lang w:val="en-US" w:eastAsia="ar-SA"/>
          <w14:ligatures w14:val="none"/>
        </w:rPr>
      </w:pPr>
      <w:r w:rsidRPr="00B41C0E">
        <w:rPr>
          <w:rFonts w:ascii="Calibri" w:eastAsia="Times New Roman" w:hAnsi="Calibri" w:cs="Calibri"/>
          <w:color w:val="000000"/>
          <w:kern w:val="0"/>
          <w:sz w:val="22"/>
          <w:szCs w:val="22"/>
          <w:lang w:val="en-US" w:eastAsia="ar-SA"/>
          <w14:ligatures w14:val="none"/>
        </w:rPr>
        <w:t>The tender with the lowest cost shall be awarded the maximum score available under this criterion [30 marks]; the score of subsequent tenders under this criterion shall be calculated using the following formula:</w:t>
      </w:r>
    </w:p>
    <w:p w14:paraId="5072B10F" w14:textId="77777777" w:rsidR="00B41C0E" w:rsidRPr="00B41C0E" w:rsidRDefault="00B41C0E" w:rsidP="00B41C0E">
      <w:pPr>
        <w:suppressAutoHyphens/>
        <w:autoSpaceDE w:val="0"/>
        <w:spacing w:after="0" w:line="240" w:lineRule="auto"/>
        <w:rPr>
          <w:rFonts w:ascii="Calibri" w:eastAsia="Times New Roman" w:hAnsi="Calibri" w:cs="Calibri"/>
          <w:color w:val="000000"/>
          <w:kern w:val="0"/>
          <w:sz w:val="22"/>
          <w:szCs w:val="22"/>
          <w:lang w:val="en-US" w:eastAsia="ar-SA"/>
          <w14:ligatures w14:val="none"/>
        </w:rPr>
      </w:pPr>
    </w:p>
    <w:p w14:paraId="5AFF59B3" w14:textId="77777777" w:rsidR="00B41C0E" w:rsidRPr="00B41C0E" w:rsidRDefault="00B41C0E" w:rsidP="00B41C0E">
      <w:pPr>
        <w:suppressAutoHyphens/>
        <w:autoSpaceDE w:val="0"/>
        <w:spacing w:after="0" w:line="240" w:lineRule="auto"/>
        <w:ind w:left="720" w:firstLine="720"/>
        <w:rPr>
          <w:rFonts w:ascii="Calibri" w:eastAsia="Times New Roman" w:hAnsi="Calibri" w:cs="Calibri"/>
          <w:color w:val="000000"/>
          <w:kern w:val="0"/>
          <w:sz w:val="22"/>
          <w:szCs w:val="22"/>
          <w:u w:val="single"/>
          <w:lang w:val="en-US" w:eastAsia="ar-SA"/>
          <w14:ligatures w14:val="none"/>
        </w:rPr>
      </w:pPr>
      <w:r w:rsidRPr="00B41C0E">
        <w:rPr>
          <w:rFonts w:ascii="Calibri" w:eastAsia="Times New Roman" w:hAnsi="Calibri" w:cs="Calibri"/>
          <w:color w:val="000000"/>
          <w:kern w:val="0"/>
          <w:sz w:val="22"/>
          <w:szCs w:val="22"/>
          <w:u w:val="single"/>
          <w:lang w:val="en-US" w:eastAsia="ar-SA"/>
          <w14:ligatures w14:val="none"/>
        </w:rPr>
        <w:t>The lowest cost x maximum score available</w:t>
      </w:r>
    </w:p>
    <w:p w14:paraId="11210C49" w14:textId="77777777" w:rsidR="00B41C0E" w:rsidRPr="00B41C0E" w:rsidRDefault="00B41C0E" w:rsidP="00B41C0E">
      <w:pPr>
        <w:suppressAutoHyphens/>
        <w:autoSpaceDE w:val="0"/>
        <w:spacing w:after="0" w:line="240" w:lineRule="auto"/>
        <w:ind w:left="1440" w:firstLine="720"/>
        <w:rPr>
          <w:rFonts w:ascii="Calibri" w:eastAsia="Times New Roman" w:hAnsi="Calibri" w:cs="Calibri"/>
          <w:color w:val="000000"/>
          <w:kern w:val="0"/>
          <w:sz w:val="22"/>
          <w:szCs w:val="22"/>
          <w:lang w:val="en-US" w:eastAsia="ar-SA"/>
          <w14:ligatures w14:val="none"/>
        </w:rPr>
      </w:pPr>
      <w:r w:rsidRPr="00B41C0E">
        <w:rPr>
          <w:rFonts w:ascii="Calibri" w:eastAsia="Times New Roman" w:hAnsi="Calibri" w:cs="Calibri"/>
          <w:color w:val="000000"/>
          <w:kern w:val="0"/>
          <w:sz w:val="22"/>
          <w:szCs w:val="22"/>
          <w:lang w:val="en-US" w:eastAsia="ar-SA"/>
          <w14:ligatures w14:val="none"/>
        </w:rPr>
        <w:t>Cost for tender being evaluated</w:t>
      </w:r>
    </w:p>
    <w:p w14:paraId="3BE10158" w14:textId="77777777" w:rsidR="00B41C0E" w:rsidRPr="00B41C0E" w:rsidRDefault="00B41C0E" w:rsidP="00B41C0E">
      <w:pPr>
        <w:suppressAutoHyphens/>
        <w:spacing w:after="0" w:line="240" w:lineRule="auto"/>
        <w:rPr>
          <w:rFonts w:ascii="Calibri" w:eastAsia="Times New Roman" w:hAnsi="Calibri" w:cs="Calibri"/>
          <w:kern w:val="0"/>
          <w:sz w:val="22"/>
          <w:szCs w:val="22"/>
          <w:lang w:eastAsia="ar-SA"/>
          <w14:ligatures w14:val="none"/>
        </w:rPr>
      </w:pPr>
    </w:p>
    <w:p w14:paraId="41FD68FB" w14:textId="77777777" w:rsidR="00B41C0E" w:rsidRPr="00B41C0E" w:rsidRDefault="00B41C0E" w:rsidP="00B41C0E">
      <w:pPr>
        <w:suppressAutoHyphens/>
        <w:spacing w:after="0" w:line="240" w:lineRule="auto"/>
        <w:rPr>
          <w:rFonts w:ascii="Calibri" w:eastAsia="Times New Roman" w:hAnsi="Calibri" w:cs="Calibri"/>
          <w:kern w:val="0"/>
          <w:sz w:val="22"/>
          <w:szCs w:val="22"/>
          <w:lang w:eastAsia="ar-SA"/>
          <w14:ligatures w14:val="none"/>
        </w:rPr>
      </w:pPr>
      <w:r w:rsidRPr="00B41C0E">
        <w:rPr>
          <w:rFonts w:ascii="Calibri" w:eastAsia="Times New Roman" w:hAnsi="Calibri" w:cs="Calibri"/>
          <w:kern w:val="0"/>
          <w:sz w:val="22"/>
          <w:szCs w:val="22"/>
          <w:lang w:eastAsia="ar-SA"/>
          <w14:ligatures w14:val="none"/>
        </w:rPr>
        <w:t xml:space="preserve">Tenderers should note that </w:t>
      </w:r>
      <w:r w:rsidRPr="00B41C0E">
        <w:rPr>
          <w:rFonts w:ascii="Calibri" w:eastAsia="Times New Roman" w:hAnsi="Calibri" w:cs="Calibri"/>
          <w:kern w:val="0"/>
          <w:sz w:val="22"/>
          <w:szCs w:val="22"/>
          <w:lang w:val="en-US" w:eastAsia="ar-SA"/>
          <w14:ligatures w14:val="none"/>
        </w:rPr>
        <w:t>South Dublin County Partnership</w:t>
      </w:r>
      <w:r w:rsidRPr="00B41C0E">
        <w:rPr>
          <w:rFonts w:ascii="Calibri" w:eastAsia="Times New Roman" w:hAnsi="Calibri" w:cs="Calibri"/>
          <w:kern w:val="0"/>
          <w:sz w:val="22"/>
          <w:szCs w:val="22"/>
          <w:lang w:eastAsia="ar-SA"/>
          <w14:ligatures w14:val="none"/>
        </w:rPr>
        <w:t xml:space="preserve"> may, when notifying unsuccessful tenderers of the results of this procurement competition, include the scores obtained by the tenderer concerned and the scores obtained by the preferred bidder in respect of each award criterion assessed by</w:t>
      </w:r>
      <w:r w:rsidRPr="00B41C0E">
        <w:rPr>
          <w:rFonts w:ascii="Calibri" w:eastAsia="Times New Roman" w:hAnsi="Calibri" w:cs="Calibri"/>
          <w:kern w:val="0"/>
          <w:sz w:val="22"/>
          <w:szCs w:val="22"/>
          <w:lang w:val="en-US" w:eastAsia="ar-SA"/>
          <w14:ligatures w14:val="none"/>
        </w:rPr>
        <w:t xml:space="preserve"> South Dublin County Partnership</w:t>
      </w:r>
      <w:r w:rsidRPr="00B41C0E">
        <w:rPr>
          <w:rFonts w:ascii="Calibri" w:eastAsia="Times New Roman" w:hAnsi="Calibri" w:cs="Calibri"/>
          <w:kern w:val="0"/>
          <w:sz w:val="22"/>
          <w:szCs w:val="22"/>
          <w:lang w:eastAsia="ar-SA"/>
          <w14:ligatures w14:val="none"/>
        </w:rPr>
        <w:t>.</w:t>
      </w:r>
    </w:p>
    <w:p w14:paraId="31B1411F" w14:textId="77777777" w:rsidR="00B41C0E" w:rsidRPr="00B41C0E" w:rsidRDefault="00B41C0E" w:rsidP="00B41C0E">
      <w:pPr>
        <w:suppressAutoHyphens/>
        <w:spacing w:after="0" w:line="240" w:lineRule="auto"/>
        <w:rPr>
          <w:rFonts w:ascii="Calibri" w:eastAsia="Times New Roman" w:hAnsi="Calibri" w:cs="Calibri"/>
          <w:color w:val="000000"/>
          <w:kern w:val="0"/>
          <w:sz w:val="22"/>
          <w:szCs w:val="22"/>
          <w:lang w:val="en-US" w:eastAsia="ar-SA"/>
          <w14:ligatures w14:val="none"/>
        </w:rPr>
      </w:pPr>
    </w:p>
    <w:p w14:paraId="781C173A" w14:textId="77777777" w:rsidR="00B41C0E" w:rsidRPr="00B41C0E" w:rsidRDefault="00B41C0E" w:rsidP="00B41C0E">
      <w:pPr>
        <w:suppressAutoHyphens/>
        <w:spacing w:after="0" w:line="240" w:lineRule="auto"/>
        <w:rPr>
          <w:rFonts w:ascii="Calibri" w:eastAsia="Times New Roman" w:hAnsi="Calibri" w:cs="Calibri"/>
          <w:kern w:val="0"/>
          <w:sz w:val="22"/>
          <w:szCs w:val="22"/>
          <w:lang w:eastAsia="ar-SA"/>
          <w14:ligatures w14:val="none"/>
        </w:rPr>
      </w:pPr>
    </w:p>
    <w:p w14:paraId="68B40B85" w14:textId="77777777" w:rsidR="00B41C0E" w:rsidRPr="00B41C0E" w:rsidRDefault="00B41C0E" w:rsidP="00B41C0E">
      <w:pPr>
        <w:numPr>
          <w:ilvl w:val="1"/>
          <w:numId w:val="6"/>
        </w:numPr>
        <w:suppressAutoHyphens/>
        <w:autoSpaceDE w:val="0"/>
        <w:spacing w:after="0" w:line="240" w:lineRule="auto"/>
        <w:rPr>
          <w:rFonts w:ascii="Calibri" w:eastAsia="Times New Roman" w:hAnsi="Calibri" w:cs="Calibri"/>
          <w:b/>
          <w:bCs/>
          <w:color w:val="4F83BE"/>
          <w:kern w:val="0"/>
          <w:sz w:val="22"/>
          <w:szCs w:val="22"/>
          <w:lang w:val="en-US" w:eastAsia="ar-SA"/>
          <w14:ligatures w14:val="none"/>
        </w:rPr>
      </w:pPr>
      <w:r w:rsidRPr="00B41C0E">
        <w:rPr>
          <w:rFonts w:ascii="Calibri" w:eastAsia="Times New Roman" w:hAnsi="Calibri" w:cs="Calibri"/>
          <w:b/>
          <w:bCs/>
          <w:color w:val="4F83BE"/>
          <w:kern w:val="0"/>
          <w:sz w:val="22"/>
          <w:szCs w:val="22"/>
          <w:lang w:val="en-US" w:eastAsia="ar-SA"/>
          <w14:ligatures w14:val="none"/>
        </w:rPr>
        <w:t>Financial arrangements</w:t>
      </w:r>
    </w:p>
    <w:p w14:paraId="5E2AEC78" w14:textId="77777777" w:rsidR="00B41C0E" w:rsidRPr="00B41C0E" w:rsidRDefault="00B41C0E" w:rsidP="00B41C0E">
      <w:pPr>
        <w:suppressAutoHyphens/>
        <w:autoSpaceDE w:val="0"/>
        <w:spacing w:after="0" w:line="240" w:lineRule="auto"/>
        <w:rPr>
          <w:rFonts w:ascii="Calibri" w:eastAsia="Times New Roman" w:hAnsi="Calibri" w:cs="Calibri"/>
          <w:color w:val="000000"/>
          <w:kern w:val="0"/>
          <w:sz w:val="22"/>
          <w:szCs w:val="22"/>
          <w:lang w:val="en-US" w:eastAsia="ar-SA"/>
          <w14:ligatures w14:val="none"/>
        </w:rPr>
      </w:pPr>
    </w:p>
    <w:p w14:paraId="2FBE9ACD" w14:textId="77777777" w:rsidR="00B41C0E" w:rsidRPr="00B41C0E" w:rsidRDefault="00B41C0E" w:rsidP="00B41C0E">
      <w:pPr>
        <w:numPr>
          <w:ilvl w:val="0"/>
          <w:numId w:val="4"/>
        </w:numPr>
        <w:tabs>
          <w:tab w:val="left" w:pos="-1080"/>
        </w:tabs>
        <w:suppressAutoHyphens/>
        <w:autoSpaceDE w:val="0"/>
        <w:spacing w:after="0" w:line="240" w:lineRule="auto"/>
        <w:ind w:left="360"/>
        <w:rPr>
          <w:rFonts w:ascii="Calibri" w:eastAsia="Times New Roman" w:hAnsi="Calibri" w:cs="Calibri"/>
          <w:color w:val="000000"/>
          <w:kern w:val="0"/>
          <w:sz w:val="22"/>
          <w:szCs w:val="22"/>
          <w:lang w:val="en-US" w:eastAsia="ar-SA"/>
          <w14:ligatures w14:val="none"/>
        </w:rPr>
      </w:pPr>
      <w:r w:rsidRPr="00B41C0E">
        <w:rPr>
          <w:rFonts w:ascii="Calibri" w:eastAsia="Times New Roman" w:hAnsi="Calibri" w:cs="Calibri"/>
          <w:color w:val="000000"/>
          <w:kern w:val="0"/>
          <w:sz w:val="22"/>
          <w:szCs w:val="22"/>
          <w:lang w:val="en-US" w:eastAsia="ar-SA"/>
          <w14:ligatures w14:val="none"/>
        </w:rPr>
        <w:t xml:space="preserve">Payment for all services covered by this invitation to tender will be on foot of appropriate invoices. Invoicing arrangements will be agreed with the successful supplier, following the award of contract. </w:t>
      </w:r>
    </w:p>
    <w:p w14:paraId="3E4570D5" w14:textId="77777777" w:rsidR="00B41C0E" w:rsidRPr="00B41C0E" w:rsidRDefault="00B41C0E" w:rsidP="00B41C0E">
      <w:pPr>
        <w:suppressAutoHyphens/>
        <w:autoSpaceDE w:val="0"/>
        <w:spacing w:after="0" w:line="240" w:lineRule="auto"/>
        <w:rPr>
          <w:rFonts w:ascii="Calibri" w:eastAsia="Times New Roman" w:hAnsi="Calibri" w:cs="Calibri"/>
          <w:color w:val="000000"/>
          <w:kern w:val="0"/>
          <w:sz w:val="22"/>
          <w:szCs w:val="22"/>
          <w:lang w:val="en-US" w:eastAsia="ar-SA"/>
          <w14:ligatures w14:val="none"/>
        </w:rPr>
      </w:pPr>
    </w:p>
    <w:p w14:paraId="0906645D" w14:textId="77777777" w:rsidR="00B41C0E" w:rsidRPr="00B41C0E" w:rsidRDefault="00B41C0E" w:rsidP="00B41C0E">
      <w:pPr>
        <w:numPr>
          <w:ilvl w:val="0"/>
          <w:numId w:val="4"/>
        </w:numPr>
        <w:tabs>
          <w:tab w:val="left" w:pos="-720"/>
        </w:tabs>
        <w:suppressAutoHyphens/>
        <w:autoSpaceDE w:val="0"/>
        <w:spacing w:after="0" w:line="240" w:lineRule="auto"/>
        <w:ind w:left="360"/>
        <w:rPr>
          <w:rFonts w:ascii="Calibri" w:eastAsia="Times New Roman" w:hAnsi="Calibri" w:cs="Calibri"/>
          <w:color w:val="000000"/>
          <w:kern w:val="0"/>
          <w:sz w:val="22"/>
          <w:szCs w:val="22"/>
          <w:lang w:val="en-US" w:eastAsia="ar-SA"/>
          <w14:ligatures w14:val="none"/>
        </w:rPr>
      </w:pPr>
      <w:r w:rsidRPr="00B41C0E">
        <w:rPr>
          <w:rFonts w:ascii="Calibri" w:eastAsia="Times New Roman" w:hAnsi="Calibri" w:cs="Calibri"/>
          <w:color w:val="000000"/>
          <w:kern w:val="0"/>
          <w:sz w:val="22"/>
          <w:szCs w:val="22"/>
          <w:lang w:val="en-US" w:eastAsia="ar-SA"/>
          <w14:ligatures w14:val="none"/>
        </w:rPr>
        <w:t>Prices and terms quoted should hold good for at least six (6) calendar months from the final date for receipt of tenders. Similarly, terms and conditions cannot be altered during the currency of the contract.</w:t>
      </w:r>
    </w:p>
    <w:p w14:paraId="5544F41D" w14:textId="77777777" w:rsidR="00B41C0E" w:rsidRPr="00B41C0E" w:rsidRDefault="00B41C0E" w:rsidP="00B41C0E">
      <w:pPr>
        <w:suppressAutoHyphens/>
        <w:autoSpaceDE w:val="0"/>
        <w:spacing w:after="0" w:line="240" w:lineRule="auto"/>
        <w:ind w:left="360"/>
        <w:rPr>
          <w:rFonts w:ascii="Calibri" w:eastAsia="Times New Roman" w:hAnsi="Calibri" w:cs="Calibri"/>
          <w:kern w:val="0"/>
          <w:sz w:val="22"/>
          <w:szCs w:val="22"/>
          <w:lang w:eastAsia="ar-SA"/>
          <w14:ligatures w14:val="none"/>
        </w:rPr>
      </w:pPr>
    </w:p>
    <w:p w14:paraId="5155DC71" w14:textId="77777777" w:rsidR="00B41C0E" w:rsidRPr="00B41C0E" w:rsidRDefault="00B41C0E" w:rsidP="00B41C0E">
      <w:pPr>
        <w:numPr>
          <w:ilvl w:val="0"/>
          <w:numId w:val="4"/>
        </w:numPr>
        <w:tabs>
          <w:tab w:val="left" w:pos="-360"/>
        </w:tabs>
        <w:suppressAutoHyphens/>
        <w:autoSpaceDE w:val="0"/>
        <w:spacing w:after="0" w:line="240" w:lineRule="auto"/>
        <w:ind w:left="360"/>
        <w:rPr>
          <w:rFonts w:ascii="Calibri" w:eastAsia="Times New Roman" w:hAnsi="Calibri" w:cs="Calibri"/>
          <w:color w:val="000000"/>
          <w:kern w:val="0"/>
          <w:sz w:val="22"/>
          <w:szCs w:val="22"/>
          <w:lang w:val="en-US" w:eastAsia="ar-SA"/>
          <w14:ligatures w14:val="none"/>
        </w:rPr>
      </w:pPr>
      <w:r w:rsidRPr="00B41C0E">
        <w:rPr>
          <w:rFonts w:ascii="Calibri" w:eastAsia="Times New Roman" w:hAnsi="Calibri" w:cs="Calibri"/>
          <w:kern w:val="0"/>
          <w:sz w:val="22"/>
          <w:szCs w:val="22"/>
          <w:lang w:val="en-US" w:eastAsia="ar-SA"/>
          <w14:ligatures w14:val="none"/>
        </w:rPr>
        <w:t>South Dublin County Partnership retains</w:t>
      </w:r>
      <w:r w:rsidRPr="00B41C0E">
        <w:rPr>
          <w:rFonts w:ascii="Calibri" w:eastAsia="Times New Roman" w:hAnsi="Calibri" w:cs="Calibri"/>
          <w:color w:val="000000"/>
          <w:kern w:val="0"/>
          <w:sz w:val="22"/>
          <w:szCs w:val="22"/>
          <w:lang w:val="en-US" w:eastAsia="ar-SA"/>
          <w14:ligatures w14:val="none"/>
        </w:rPr>
        <w:t xml:space="preserve"> the right to withhold payment where a contractor has failed to meet its contractual obligations in relation to the delivery of goods/services to an acceptable level of quality.</w:t>
      </w:r>
    </w:p>
    <w:p w14:paraId="65F6C812" w14:textId="77777777" w:rsidR="00B41C0E" w:rsidRPr="00B41C0E" w:rsidRDefault="00B41C0E" w:rsidP="00B41C0E">
      <w:pPr>
        <w:suppressAutoHyphens/>
        <w:spacing w:after="0" w:line="240" w:lineRule="auto"/>
        <w:rPr>
          <w:rFonts w:ascii="Calibri" w:eastAsia="Times New Roman" w:hAnsi="Calibri" w:cs="Calibri"/>
          <w:kern w:val="0"/>
          <w:sz w:val="22"/>
          <w:szCs w:val="22"/>
          <w:lang w:eastAsia="ar-SA"/>
          <w14:ligatures w14:val="none"/>
        </w:rPr>
      </w:pPr>
    </w:p>
    <w:p w14:paraId="47663F64" w14:textId="77777777" w:rsidR="00B41C0E" w:rsidRPr="00B41C0E" w:rsidRDefault="00B41C0E" w:rsidP="00B41C0E">
      <w:pPr>
        <w:suppressAutoHyphens/>
        <w:spacing w:after="0" w:line="240" w:lineRule="auto"/>
        <w:rPr>
          <w:rFonts w:ascii="Calibri" w:eastAsia="Times New Roman" w:hAnsi="Calibri" w:cs="Calibri"/>
          <w:kern w:val="0"/>
          <w:sz w:val="22"/>
          <w:szCs w:val="22"/>
          <w:lang w:eastAsia="ar-SA"/>
          <w14:ligatures w14:val="none"/>
        </w:rPr>
      </w:pPr>
    </w:p>
    <w:p w14:paraId="389ACBE6" w14:textId="77777777" w:rsidR="00B41C0E" w:rsidRPr="00B41C0E" w:rsidRDefault="00B41C0E" w:rsidP="00B41C0E">
      <w:pPr>
        <w:suppressAutoHyphens/>
        <w:autoSpaceDE w:val="0"/>
        <w:spacing w:after="0" w:line="240" w:lineRule="auto"/>
        <w:rPr>
          <w:rFonts w:ascii="Calibri" w:eastAsia="Times New Roman" w:hAnsi="Calibri" w:cs="Calibri"/>
          <w:b/>
          <w:bCs/>
          <w:color w:val="4F83BE"/>
          <w:kern w:val="0"/>
          <w:sz w:val="22"/>
          <w:szCs w:val="22"/>
          <w:lang w:val="en-US" w:eastAsia="ar-SA"/>
          <w14:ligatures w14:val="none"/>
        </w:rPr>
      </w:pPr>
      <w:r w:rsidRPr="00B41C0E">
        <w:rPr>
          <w:rFonts w:ascii="Calibri" w:eastAsia="Times New Roman" w:hAnsi="Calibri" w:cs="Calibri"/>
          <w:b/>
          <w:bCs/>
          <w:color w:val="4F83BE"/>
          <w:kern w:val="0"/>
          <w:sz w:val="22"/>
          <w:szCs w:val="22"/>
          <w:lang w:val="en-US" w:eastAsia="ar-SA"/>
          <w14:ligatures w14:val="none"/>
        </w:rPr>
        <w:br w:type="page"/>
      </w:r>
      <w:r w:rsidRPr="00B41C0E">
        <w:rPr>
          <w:rFonts w:ascii="Calibri" w:eastAsia="Times New Roman" w:hAnsi="Calibri" w:cs="Calibri"/>
          <w:b/>
          <w:bCs/>
          <w:color w:val="4F83BE"/>
          <w:kern w:val="0"/>
          <w:sz w:val="22"/>
          <w:szCs w:val="22"/>
          <w:lang w:val="en-US" w:eastAsia="ar-SA"/>
          <w14:ligatures w14:val="none"/>
        </w:rPr>
        <w:lastRenderedPageBreak/>
        <w:t>3. General Conditions of Tender</w:t>
      </w:r>
    </w:p>
    <w:p w14:paraId="258D17F7" w14:textId="77777777" w:rsidR="00B41C0E" w:rsidRPr="00B41C0E" w:rsidRDefault="00B41C0E" w:rsidP="00B41C0E">
      <w:pPr>
        <w:suppressAutoHyphens/>
        <w:spacing w:after="0" w:line="240" w:lineRule="auto"/>
        <w:rPr>
          <w:rFonts w:ascii="Calibri" w:eastAsia="Times New Roman" w:hAnsi="Calibri" w:cs="Calibri"/>
          <w:kern w:val="0"/>
          <w:sz w:val="22"/>
          <w:szCs w:val="22"/>
          <w:lang w:eastAsia="ar-SA"/>
          <w14:ligatures w14:val="none"/>
        </w:rPr>
      </w:pPr>
    </w:p>
    <w:p w14:paraId="30DD174D" w14:textId="77777777" w:rsidR="00B41C0E" w:rsidRPr="00B41C0E" w:rsidRDefault="00B41C0E" w:rsidP="00B41C0E">
      <w:pPr>
        <w:numPr>
          <w:ilvl w:val="0"/>
          <w:numId w:val="1"/>
        </w:numPr>
        <w:suppressAutoHyphens/>
        <w:spacing w:after="0" w:line="240" w:lineRule="auto"/>
        <w:rPr>
          <w:rFonts w:ascii="Calibri" w:eastAsia="Times New Roman" w:hAnsi="Calibri" w:cs="Calibri"/>
          <w:kern w:val="0"/>
          <w:sz w:val="22"/>
          <w:szCs w:val="22"/>
          <w:lang w:eastAsia="ar-SA"/>
          <w14:ligatures w14:val="none"/>
        </w:rPr>
      </w:pPr>
      <w:r w:rsidRPr="00B41C0E">
        <w:rPr>
          <w:rFonts w:ascii="Calibri" w:eastAsia="Times New Roman" w:hAnsi="Calibri" w:cs="Calibri"/>
          <w:kern w:val="0"/>
          <w:sz w:val="22"/>
          <w:szCs w:val="22"/>
          <w:lang w:val="en-US" w:eastAsia="ar-SA"/>
          <w14:ligatures w14:val="none"/>
        </w:rPr>
        <w:t>South Dublin County Partnership</w:t>
      </w:r>
      <w:r w:rsidRPr="00B41C0E">
        <w:rPr>
          <w:rFonts w:ascii="Calibri" w:eastAsia="Times New Roman" w:hAnsi="Calibri" w:cs="Calibri"/>
          <w:kern w:val="0"/>
          <w:sz w:val="22"/>
          <w:szCs w:val="22"/>
          <w:lang w:eastAsia="ar-SA"/>
          <w14:ligatures w14:val="none"/>
        </w:rPr>
        <w:t xml:space="preserve"> does not bind itself to accept the lowest or any tender. It reserves the right to reject in whole or in part any or all tenders received and to source the requirement from more than one supplier or contractor. </w:t>
      </w:r>
    </w:p>
    <w:p w14:paraId="2CD3C422" w14:textId="77777777" w:rsidR="00B41C0E" w:rsidRPr="00B41C0E" w:rsidRDefault="00B41C0E" w:rsidP="00B41C0E">
      <w:pPr>
        <w:suppressAutoHyphens/>
        <w:spacing w:after="0" w:line="240" w:lineRule="auto"/>
        <w:ind w:left="360"/>
        <w:rPr>
          <w:rFonts w:ascii="Calibri" w:eastAsia="Times New Roman" w:hAnsi="Calibri" w:cs="Calibri"/>
          <w:kern w:val="0"/>
          <w:sz w:val="22"/>
          <w:szCs w:val="22"/>
          <w:lang w:eastAsia="ar-SA"/>
          <w14:ligatures w14:val="none"/>
        </w:rPr>
      </w:pPr>
    </w:p>
    <w:p w14:paraId="53181A0D" w14:textId="77777777" w:rsidR="00B41C0E" w:rsidRPr="00B41C0E" w:rsidRDefault="00B41C0E" w:rsidP="00B41C0E">
      <w:pPr>
        <w:numPr>
          <w:ilvl w:val="0"/>
          <w:numId w:val="1"/>
        </w:numPr>
        <w:suppressAutoHyphens/>
        <w:autoSpaceDE w:val="0"/>
        <w:spacing w:after="0" w:line="240" w:lineRule="auto"/>
        <w:rPr>
          <w:rFonts w:ascii="Calibri" w:eastAsia="Times New Roman" w:hAnsi="Calibri" w:cs="Calibri"/>
          <w:kern w:val="0"/>
          <w:sz w:val="22"/>
          <w:szCs w:val="22"/>
          <w:lang w:eastAsia="ar-SA"/>
          <w14:ligatures w14:val="none"/>
        </w:rPr>
      </w:pPr>
      <w:r w:rsidRPr="00B41C0E">
        <w:rPr>
          <w:rFonts w:ascii="Calibri" w:eastAsia="Times New Roman" w:hAnsi="Calibri" w:cs="Calibri"/>
          <w:kern w:val="0"/>
          <w:sz w:val="22"/>
          <w:szCs w:val="22"/>
          <w:lang w:eastAsia="ar-SA"/>
          <w14:ligatures w14:val="none"/>
        </w:rPr>
        <w:t xml:space="preserve">Detailed contractual arrangements are not within the scope of this Request for Tenders. However, the following condition should be noted: any conflicts of interest involving a contractor must be fully disclosed to </w:t>
      </w:r>
      <w:r w:rsidRPr="00B41C0E">
        <w:rPr>
          <w:rFonts w:ascii="Calibri" w:eastAsia="Times New Roman" w:hAnsi="Calibri" w:cs="Calibri"/>
          <w:kern w:val="0"/>
          <w:sz w:val="22"/>
          <w:szCs w:val="22"/>
          <w:lang w:val="en-US" w:eastAsia="ar-SA"/>
          <w14:ligatures w14:val="none"/>
        </w:rPr>
        <w:t>South Dublin County Partnership</w:t>
      </w:r>
      <w:r w:rsidRPr="00B41C0E">
        <w:rPr>
          <w:rFonts w:ascii="Calibri" w:eastAsia="Times New Roman" w:hAnsi="Calibri" w:cs="Calibri"/>
          <w:kern w:val="0"/>
          <w:sz w:val="22"/>
          <w:szCs w:val="22"/>
          <w:lang w:eastAsia="ar-SA"/>
          <w14:ligatures w14:val="none"/>
        </w:rPr>
        <w:t xml:space="preserve">, particularly where there is a conflict of interest in relation to any recommendations or proposals put forward by the tendering organisation. </w:t>
      </w:r>
    </w:p>
    <w:p w14:paraId="5EAC4C6C" w14:textId="77777777" w:rsidR="00B41C0E" w:rsidRPr="00B41C0E" w:rsidRDefault="00B41C0E" w:rsidP="00B41C0E">
      <w:pPr>
        <w:suppressAutoHyphens/>
        <w:spacing w:after="0" w:line="240" w:lineRule="auto"/>
        <w:ind w:left="720"/>
        <w:rPr>
          <w:rFonts w:ascii="Calibri" w:eastAsia="Times New Roman" w:hAnsi="Calibri" w:cs="Calibri"/>
          <w:kern w:val="0"/>
          <w:sz w:val="22"/>
          <w:szCs w:val="22"/>
          <w:lang w:val="en-US" w:eastAsia="ar-SA"/>
          <w14:ligatures w14:val="none"/>
        </w:rPr>
      </w:pPr>
    </w:p>
    <w:p w14:paraId="12FCB410" w14:textId="77777777" w:rsidR="00B41C0E" w:rsidRPr="00B41C0E" w:rsidRDefault="00B41C0E" w:rsidP="00B41C0E">
      <w:pPr>
        <w:numPr>
          <w:ilvl w:val="0"/>
          <w:numId w:val="1"/>
        </w:numPr>
        <w:suppressAutoHyphens/>
        <w:autoSpaceDE w:val="0"/>
        <w:spacing w:after="0" w:line="240" w:lineRule="auto"/>
        <w:rPr>
          <w:rFonts w:ascii="Calibri" w:eastAsia="Times New Roman" w:hAnsi="Calibri" w:cs="Calibri"/>
          <w:kern w:val="0"/>
          <w:sz w:val="22"/>
          <w:szCs w:val="22"/>
          <w:lang w:val="en-US" w:eastAsia="ar-SA"/>
          <w14:ligatures w14:val="none"/>
        </w:rPr>
      </w:pPr>
      <w:r w:rsidRPr="00B41C0E">
        <w:rPr>
          <w:rFonts w:ascii="Calibri" w:eastAsia="Times New Roman" w:hAnsi="Calibri" w:cs="Calibri"/>
          <w:kern w:val="0"/>
          <w:sz w:val="22"/>
          <w:szCs w:val="22"/>
          <w:lang w:val="en-US" w:eastAsia="ar-SA"/>
          <w14:ligatures w14:val="none"/>
        </w:rPr>
        <w:t>In the event of a group of bidders jointly submitting an acceptable offer, South Dublin County Partnership will award the contract to one contractor who acts as the agreed prime contractor. The prime contractor is responsible for the delivery of all services provided for under the terms of the contract and shall assume all the duties, responsibilities and costs associated with the position of prime contractor.</w:t>
      </w:r>
    </w:p>
    <w:p w14:paraId="039481B7" w14:textId="77777777" w:rsidR="00B41C0E" w:rsidRPr="00B41C0E" w:rsidRDefault="00B41C0E" w:rsidP="00B41C0E">
      <w:pPr>
        <w:suppressAutoHyphens/>
        <w:spacing w:after="0" w:line="240" w:lineRule="auto"/>
        <w:ind w:left="720"/>
        <w:rPr>
          <w:rFonts w:ascii="Calibri" w:eastAsia="Times New Roman" w:hAnsi="Calibri" w:cs="Calibri"/>
          <w:kern w:val="0"/>
          <w:sz w:val="22"/>
          <w:szCs w:val="22"/>
          <w:lang w:eastAsia="ar-SA"/>
          <w14:ligatures w14:val="none"/>
        </w:rPr>
      </w:pPr>
    </w:p>
    <w:p w14:paraId="7340E9EC" w14:textId="77777777" w:rsidR="00B41C0E" w:rsidRPr="00B41C0E" w:rsidRDefault="00B41C0E" w:rsidP="00B41C0E">
      <w:pPr>
        <w:numPr>
          <w:ilvl w:val="0"/>
          <w:numId w:val="1"/>
        </w:numPr>
        <w:suppressAutoHyphens/>
        <w:autoSpaceDE w:val="0"/>
        <w:spacing w:after="0" w:line="240" w:lineRule="auto"/>
        <w:rPr>
          <w:rFonts w:ascii="Calibri" w:eastAsia="Times New Roman" w:hAnsi="Calibri" w:cs="Calibri"/>
          <w:kern w:val="0"/>
          <w:sz w:val="22"/>
          <w:szCs w:val="22"/>
          <w:lang w:eastAsia="ar-SA"/>
          <w14:ligatures w14:val="none"/>
        </w:rPr>
      </w:pPr>
      <w:r w:rsidRPr="00B41C0E">
        <w:rPr>
          <w:rFonts w:ascii="Calibri" w:eastAsia="Times New Roman" w:hAnsi="Calibri" w:cs="Calibri"/>
          <w:kern w:val="0"/>
          <w:sz w:val="22"/>
          <w:szCs w:val="22"/>
          <w:lang w:eastAsia="ar-SA"/>
          <w14:ligatures w14:val="none"/>
        </w:rPr>
        <w:t xml:space="preserve">It is the intention of </w:t>
      </w:r>
      <w:r w:rsidRPr="00B41C0E">
        <w:rPr>
          <w:rFonts w:ascii="Calibri" w:eastAsia="Times New Roman" w:hAnsi="Calibri" w:cs="Calibri"/>
          <w:kern w:val="0"/>
          <w:sz w:val="22"/>
          <w:szCs w:val="22"/>
          <w:lang w:val="en-US" w:eastAsia="ar-SA"/>
          <w14:ligatures w14:val="none"/>
        </w:rPr>
        <w:t>South Dublin County Partnership</w:t>
      </w:r>
      <w:r w:rsidRPr="00B41C0E">
        <w:rPr>
          <w:rFonts w:ascii="Calibri" w:eastAsia="Times New Roman" w:hAnsi="Calibri" w:cs="Calibri"/>
          <w:kern w:val="0"/>
          <w:sz w:val="22"/>
          <w:szCs w:val="22"/>
          <w:lang w:eastAsia="ar-SA"/>
          <w14:ligatures w14:val="none"/>
        </w:rPr>
        <w:t xml:space="preserve"> to enter into formal contractual relations with the successful tendering organisation. Details of the proposed contract will be discussed with the successful tendering organisation prior to signing. Your tender may form a schedule to the contract.</w:t>
      </w:r>
    </w:p>
    <w:p w14:paraId="1C5AF587" w14:textId="77777777" w:rsidR="00B41C0E" w:rsidRPr="00B41C0E" w:rsidRDefault="00B41C0E" w:rsidP="00B41C0E">
      <w:pPr>
        <w:suppressAutoHyphens/>
        <w:spacing w:after="0" w:line="240" w:lineRule="auto"/>
        <w:ind w:left="720"/>
        <w:rPr>
          <w:rFonts w:ascii="Calibri" w:eastAsia="Times New Roman" w:hAnsi="Calibri" w:cs="Calibri"/>
          <w:kern w:val="0"/>
          <w:sz w:val="22"/>
          <w:szCs w:val="22"/>
          <w:lang w:eastAsia="ar-SA"/>
          <w14:ligatures w14:val="none"/>
        </w:rPr>
      </w:pPr>
    </w:p>
    <w:p w14:paraId="6889FA02" w14:textId="77777777" w:rsidR="00B41C0E" w:rsidRPr="00B41C0E" w:rsidRDefault="00B41C0E" w:rsidP="00B41C0E">
      <w:pPr>
        <w:numPr>
          <w:ilvl w:val="0"/>
          <w:numId w:val="1"/>
        </w:numPr>
        <w:suppressAutoHyphens/>
        <w:autoSpaceDE w:val="0"/>
        <w:spacing w:after="0" w:line="240" w:lineRule="auto"/>
        <w:rPr>
          <w:rFonts w:ascii="Calibri" w:eastAsia="Times New Roman" w:hAnsi="Calibri" w:cs="Calibri"/>
          <w:kern w:val="0"/>
          <w:sz w:val="22"/>
          <w:szCs w:val="22"/>
          <w:lang w:eastAsia="ar-SA"/>
          <w14:ligatures w14:val="none"/>
        </w:rPr>
      </w:pPr>
      <w:r w:rsidRPr="00B41C0E">
        <w:rPr>
          <w:rFonts w:ascii="Calibri" w:eastAsia="Times New Roman" w:hAnsi="Calibri" w:cs="Calibri"/>
          <w:kern w:val="0"/>
          <w:sz w:val="22"/>
          <w:szCs w:val="22"/>
          <w:lang w:val="en-US" w:eastAsia="ar-SA"/>
          <w14:ligatures w14:val="none"/>
        </w:rPr>
        <w:t>South Dublin County Partnership</w:t>
      </w:r>
      <w:r w:rsidRPr="00B41C0E">
        <w:rPr>
          <w:rFonts w:ascii="Calibri" w:eastAsia="Times New Roman" w:hAnsi="Calibri" w:cs="Calibri"/>
          <w:kern w:val="0"/>
          <w:sz w:val="22"/>
          <w:szCs w:val="22"/>
          <w:lang w:eastAsia="ar-SA"/>
          <w14:ligatures w14:val="none"/>
        </w:rPr>
        <w:t xml:space="preserve"> will not be liable in respect of any costs incurred by companies in the preparation of their tender in response to the Request for Tenders, nor for costs incurred in preparing subsequent presentations or for attendance at same.</w:t>
      </w:r>
    </w:p>
    <w:p w14:paraId="104900E3" w14:textId="77777777" w:rsidR="00B41C0E" w:rsidRPr="00B41C0E" w:rsidRDefault="00B41C0E" w:rsidP="00B41C0E">
      <w:pPr>
        <w:suppressAutoHyphens/>
        <w:spacing w:after="0" w:line="240" w:lineRule="auto"/>
        <w:ind w:left="720"/>
        <w:rPr>
          <w:rFonts w:ascii="Calibri" w:eastAsia="Times New Roman" w:hAnsi="Calibri" w:cs="Calibri"/>
          <w:kern w:val="0"/>
          <w:sz w:val="22"/>
          <w:szCs w:val="22"/>
          <w:lang w:eastAsia="ar-SA"/>
          <w14:ligatures w14:val="none"/>
        </w:rPr>
      </w:pPr>
    </w:p>
    <w:p w14:paraId="5BB3B5FE" w14:textId="77777777" w:rsidR="00B41C0E" w:rsidRPr="00B41C0E" w:rsidRDefault="00B41C0E" w:rsidP="00B41C0E">
      <w:pPr>
        <w:numPr>
          <w:ilvl w:val="0"/>
          <w:numId w:val="1"/>
        </w:numPr>
        <w:suppressAutoHyphens/>
        <w:autoSpaceDE w:val="0"/>
        <w:spacing w:after="0" w:line="240" w:lineRule="auto"/>
        <w:rPr>
          <w:rFonts w:ascii="Calibri" w:eastAsia="Times New Roman" w:hAnsi="Calibri" w:cs="Calibri"/>
          <w:kern w:val="0"/>
          <w:sz w:val="22"/>
          <w:szCs w:val="22"/>
          <w:lang w:eastAsia="ar-SA"/>
          <w14:ligatures w14:val="none"/>
        </w:rPr>
      </w:pPr>
      <w:r w:rsidRPr="00B41C0E">
        <w:rPr>
          <w:rFonts w:ascii="Calibri" w:eastAsia="Times New Roman" w:hAnsi="Calibri" w:cs="Calibri"/>
          <w:kern w:val="0"/>
          <w:sz w:val="22"/>
          <w:szCs w:val="22"/>
          <w:lang w:eastAsia="ar-SA"/>
          <w14:ligatures w14:val="none"/>
        </w:rPr>
        <w:t xml:space="preserve">The successful tendering company shall be responsible for the delivery of all requirements provided for within the contract on the basis of a fixed price agreement set at the beginning of the contract. Prices quoted in the tender cannot be increased during the currency of the tender. Similarly, terms and conditions cannot be altered. </w:t>
      </w:r>
    </w:p>
    <w:p w14:paraId="1859AD96" w14:textId="77777777" w:rsidR="00B41C0E" w:rsidRPr="00B41C0E" w:rsidRDefault="00B41C0E" w:rsidP="00B41C0E">
      <w:pPr>
        <w:suppressAutoHyphens/>
        <w:spacing w:after="0" w:line="240" w:lineRule="auto"/>
        <w:ind w:left="720"/>
        <w:rPr>
          <w:rFonts w:ascii="Calibri" w:eastAsia="Times New Roman" w:hAnsi="Calibri" w:cs="Calibri"/>
          <w:kern w:val="0"/>
          <w:sz w:val="22"/>
          <w:szCs w:val="22"/>
          <w:lang w:eastAsia="ar-SA"/>
          <w14:ligatures w14:val="none"/>
        </w:rPr>
      </w:pPr>
    </w:p>
    <w:p w14:paraId="436524F0" w14:textId="77777777" w:rsidR="00B41C0E" w:rsidRPr="00B41C0E" w:rsidRDefault="00B41C0E" w:rsidP="00B41C0E">
      <w:pPr>
        <w:numPr>
          <w:ilvl w:val="0"/>
          <w:numId w:val="1"/>
        </w:numPr>
        <w:suppressAutoHyphens/>
        <w:autoSpaceDE w:val="0"/>
        <w:spacing w:after="0" w:line="240" w:lineRule="auto"/>
        <w:rPr>
          <w:rFonts w:ascii="Calibri" w:eastAsia="Times New Roman" w:hAnsi="Calibri" w:cs="Calibri"/>
          <w:kern w:val="0"/>
          <w:sz w:val="22"/>
          <w:szCs w:val="22"/>
          <w:lang w:eastAsia="ar-SA"/>
          <w14:ligatures w14:val="none"/>
        </w:rPr>
      </w:pPr>
      <w:r w:rsidRPr="00B41C0E">
        <w:rPr>
          <w:rFonts w:ascii="Calibri" w:eastAsia="Times New Roman" w:hAnsi="Calibri" w:cs="Calibri"/>
          <w:kern w:val="0"/>
          <w:sz w:val="22"/>
          <w:szCs w:val="22"/>
          <w:lang w:eastAsia="ar-SA"/>
          <w14:ligatures w14:val="none"/>
        </w:rPr>
        <w:t xml:space="preserve">Please allow for all costs in your pricing including expenses, extra visits or exceptional costs as </w:t>
      </w:r>
      <w:r w:rsidRPr="00B41C0E">
        <w:rPr>
          <w:rFonts w:ascii="Calibri" w:eastAsia="Times New Roman" w:hAnsi="Calibri" w:cs="Calibri"/>
          <w:kern w:val="0"/>
          <w:sz w:val="22"/>
          <w:szCs w:val="22"/>
          <w:lang w:val="en-US" w:eastAsia="ar-SA"/>
          <w14:ligatures w14:val="none"/>
        </w:rPr>
        <w:t xml:space="preserve">South Dublin County Partnership </w:t>
      </w:r>
      <w:r w:rsidRPr="00B41C0E">
        <w:rPr>
          <w:rFonts w:ascii="Calibri" w:eastAsia="Times New Roman" w:hAnsi="Calibri" w:cs="Calibri"/>
          <w:kern w:val="0"/>
          <w:sz w:val="22"/>
          <w:szCs w:val="22"/>
          <w:lang w:eastAsia="ar-SA"/>
          <w14:ligatures w14:val="none"/>
        </w:rPr>
        <w:t xml:space="preserve">will not accept extra charges above the contract price. In the event that you wish to charge </w:t>
      </w:r>
      <w:r w:rsidRPr="00B41C0E">
        <w:rPr>
          <w:rFonts w:ascii="Calibri" w:eastAsia="Times New Roman" w:hAnsi="Calibri" w:cs="Calibri"/>
          <w:kern w:val="0"/>
          <w:sz w:val="22"/>
          <w:szCs w:val="22"/>
          <w:lang w:val="en-US" w:eastAsia="ar-SA"/>
          <w14:ligatures w14:val="none"/>
        </w:rPr>
        <w:t>South Dublin County Partnership</w:t>
      </w:r>
      <w:r w:rsidRPr="00B41C0E">
        <w:rPr>
          <w:rFonts w:ascii="Calibri" w:eastAsia="Times New Roman" w:hAnsi="Calibri" w:cs="Calibri"/>
          <w:kern w:val="0"/>
          <w:sz w:val="22"/>
          <w:szCs w:val="22"/>
          <w:lang w:eastAsia="ar-SA"/>
          <w14:ligatures w14:val="none"/>
        </w:rPr>
        <w:t xml:space="preserve"> for what you consider an exceptional item, it will only be considered if it is raised prior to the commencement of work, in which case a separate contract will be agreed.</w:t>
      </w:r>
    </w:p>
    <w:p w14:paraId="1A46F60A" w14:textId="77777777" w:rsidR="00B41C0E" w:rsidRPr="00B41C0E" w:rsidRDefault="00B41C0E" w:rsidP="00B41C0E">
      <w:pPr>
        <w:suppressAutoHyphens/>
        <w:spacing w:after="0" w:line="240" w:lineRule="auto"/>
        <w:ind w:left="720"/>
        <w:rPr>
          <w:rFonts w:ascii="Calibri" w:eastAsia="Times New Roman" w:hAnsi="Calibri" w:cs="Calibri"/>
          <w:kern w:val="0"/>
          <w:sz w:val="22"/>
          <w:szCs w:val="22"/>
          <w:lang w:eastAsia="ar-SA"/>
          <w14:ligatures w14:val="none"/>
        </w:rPr>
      </w:pPr>
    </w:p>
    <w:p w14:paraId="2F5991DC" w14:textId="77777777" w:rsidR="00B41C0E" w:rsidRPr="00B41C0E" w:rsidRDefault="00B41C0E" w:rsidP="00B41C0E">
      <w:pPr>
        <w:numPr>
          <w:ilvl w:val="0"/>
          <w:numId w:val="1"/>
        </w:numPr>
        <w:suppressAutoHyphens/>
        <w:autoSpaceDE w:val="0"/>
        <w:spacing w:after="0" w:line="240" w:lineRule="auto"/>
        <w:rPr>
          <w:rFonts w:ascii="Calibri" w:eastAsia="Times New Roman" w:hAnsi="Calibri" w:cs="Calibri"/>
          <w:kern w:val="0"/>
          <w:sz w:val="22"/>
          <w:szCs w:val="22"/>
          <w:lang w:eastAsia="ar-SA"/>
          <w14:ligatures w14:val="none"/>
        </w:rPr>
      </w:pPr>
      <w:r w:rsidRPr="00B41C0E">
        <w:rPr>
          <w:rFonts w:ascii="Calibri" w:eastAsia="Times New Roman" w:hAnsi="Calibri" w:cs="Calibri"/>
          <w:kern w:val="0"/>
          <w:sz w:val="22"/>
          <w:szCs w:val="22"/>
          <w:lang w:val="en-US" w:eastAsia="ar-SA"/>
          <w14:ligatures w14:val="none"/>
        </w:rPr>
        <w:t xml:space="preserve">South Dublin County Partnership </w:t>
      </w:r>
      <w:r w:rsidRPr="00B41C0E">
        <w:rPr>
          <w:rFonts w:ascii="Calibri" w:eastAsia="Times New Roman" w:hAnsi="Calibri" w:cs="Calibri"/>
          <w:kern w:val="0"/>
          <w:sz w:val="22"/>
          <w:szCs w:val="22"/>
          <w:lang w:eastAsia="ar-SA"/>
          <w14:ligatures w14:val="none"/>
        </w:rPr>
        <w:t>requires that all information provided pursuant to this Request for Tenders will be treated in strict confidence by the tendering companies.</w:t>
      </w:r>
    </w:p>
    <w:p w14:paraId="1A3D6F8E" w14:textId="77777777" w:rsidR="00B41C0E" w:rsidRPr="00B41C0E" w:rsidRDefault="00B41C0E" w:rsidP="00B41C0E">
      <w:pPr>
        <w:suppressAutoHyphens/>
        <w:spacing w:after="0" w:line="240" w:lineRule="auto"/>
        <w:ind w:left="720"/>
        <w:rPr>
          <w:rFonts w:ascii="Calibri" w:eastAsia="Times New Roman" w:hAnsi="Calibri" w:cs="Calibri"/>
          <w:kern w:val="0"/>
          <w:sz w:val="22"/>
          <w:szCs w:val="22"/>
          <w:lang w:eastAsia="ar-SA"/>
          <w14:ligatures w14:val="none"/>
        </w:rPr>
      </w:pPr>
    </w:p>
    <w:p w14:paraId="41ED4AC4" w14:textId="77777777" w:rsidR="00B41C0E" w:rsidRPr="00B41C0E" w:rsidRDefault="00B41C0E" w:rsidP="00B41C0E">
      <w:pPr>
        <w:numPr>
          <w:ilvl w:val="0"/>
          <w:numId w:val="1"/>
        </w:numPr>
        <w:suppressAutoHyphens/>
        <w:autoSpaceDE w:val="0"/>
        <w:spacing w:after="0" w:line="240" w:lineRule="auto"/>
        <w:rPr>
          <w:rFonts w:ascii="Calibri" w:eastAsia="Times New Roman" w:hAnsi="Calibri" w:cs="Calibri"/>
          <w:kern w:val="0"/>
          <w:sz w:val="22"/>
          <w:szCs w:val="22"/>
          <w:lang w:eastAsia="ar-SA"/>
          <w14:ligatures w14:val="none"/>
        </w:rPr>
      </w:pPr>
      <w:r w:rsidRPr="00B41C0E">
        <w:rPr>
          <w:rFonts w:ascii="Calibri" w:eastAsia="Times New Roman" w:hAnsi="Calibri" w:cs="Calibri"/>
          <w:kern w:val="0"/>
          <w:sz w:val="22"/>
          <w:szCs w:val="22"/>
          <w:lang w:eastAsia="ar-SA"/>
          <w14:ligatures w14:val="none"/>
        </w:rPr>
        <w:lastRenderedPageBreak/>
        <w:t>Information supplied by tendering companies will be treated as contractually binding. However, South Dublin County Partnership reserves the right to seek clarification or verification of any such information.</w:t>
      </w:r>
    </w:p>
    <w:p w14:paraId="475A132D" w14:textId="77777777" w:rsidR="00B41C0E" w:rsidRPr="00B41C0E" w:rsidRDefault="00B41C0E" w:rsidP="00B41C0E">
      <w:pPr>
        <w:suppressAutoHyphens/>
        <w:spacing w:after="0" w:line="240" w:lineRule="auto"/>
        <w:ind w:left="720"/>
        <w:rPr>
          <w:rFonts w:ascii="Calibri" w:eastAsia="Times New Roman" w:hAnsi="Calibri" w:cs="Calibri"/>
          <w:kern w:val="0"/>
          <w:sz w:val="22"/>
          <w:szCs w:val="22"/>
          <w:lang w:eastAsia="ar-SA"/>
          <w14:ligatures w14:val="none"/>
        </w:rPr>
      </w:pPr>
    </w:p>
    <w:p w14:paraId="659E743F" w14:textId="4F9AF7BA" w:rsidR="00B41C0E" w:rsidRPr="00B41C0E" w:rsidRDefault="00B41C0E" w:rsidP="00B41C0E">
      <w:pPr>
        <w:numPr>
          <w:ilvl w:val="0"/>
          <w:numId w:val="1"/>
        </w:numPr>
        <w:suppressAutoHyphens/>
        <w:autoSpaceDE w:val="0"/>
        <w:spacing w:after="0" w:line="240" w:lineRule="auto"/>
        <w:rPr>
          <w:rFonts w:ascii="Calibri" w:eastAsia="Times New Roman" w:hAnsi="Calibri" w:cs="Calibri"/>
          <w:kern w:val="0"/>
          <w:sz w:val="22"/>
          <w:szCs w:val="22"/>
          <w:lang w:eastAsia="ar-SA"/>
          <w14:ligatures w14:val="none"/>
        </w:rPr>
      </w:pPr>
      <w:r w:rsidRPr="00B41C0E">
        <w:rPr>
          <w:rFonts w:ascii="Calibri" w:eastAsia="Times New Roman" w:hAnsi="Calibri" w:cs="Calibri"/>
          <w:kern w:val="0"/>
          <w:sz w:val="22"/>
          <w:szCs w:val="22"/>
          <w:lang w:eastAsia="ar-SA"/>
          <w14:ligatures w14:val="none"/>
        </w:rPr>
        <w:t xml:space="preserve">Prices and rates quoted should be expressed in euro (€) and </w:t>
      </w:r>
      <w:r w:rsidR="00984313">
        <w:rPr>
          <w:rFonts w:ascii="Calibri" w:eastAsia="Times New Roman" w:hAnsi="Calibri" w:cs="Calibri"/>
          <w:kern w:val="0"/>
          <w:sz w:val="22"/>
          <w:szCs w:val="22"/>
          <w:lang w:eastAsia="ar-SA"/>
          <w14:ligatures w14:val="none"/>
        </w:rPr>
        <w:t>inc</w:t>
      </w:r>
      <w:r w:rsidR="00065769">
        <w:rPr>
          <w:rFonts w:ascii="Calibri" w:eastAsia="Times New Roman" w:hAnsi="Calibri" w:cs="Calibri"/>
          <w:kern w:val="0"/>
          <w:sz w:val="22"/>
          <w:szCs w:val="22"/>
          <w:lang w:eastAsia="ar-SA"/>
          <w14:ligatures w14:val="none"/>
        </w:rPr>
        <w:t>lusive</w:t>
      </w:r>
      <w:r w:rsidRPr="00B41C0E">
        <w:rPr>
          <w:rFonts w:ascii="Calibri" w:eastAsia="Times New Roman" w:hAnsi="Calibri" w:cs="Calibri"/>
          <w:kern w:val="0"/>
          <w:sz w:val="22"/>
          <w:szCs w:val="22"/>
          <w:lang w:eastAsia="ar-SA"/>
          <w14:ligatures w14:val="none"/>
        </w:rPr>
        <w:t xml:space="preserve"> of VAT. The VAT rate(s) applicable should be indicated separately.</w:t>
      </w:r>
    </w:p>
    <w:p w14:paraId="0ADE78FF" w14:textId="77777777" w:rsidR="00B41C0E" w:rsidRPr="00B41C0E" w:rsidRDefault="00B41C0E" w:rsidP="00B41C0E">
      <w:pPr>
        <w:suppressAutoHyphens/>
        <w:spacing w:after="0" w:line="240" w:lineRule="auto"/>
        <w:ind w:left="720"/>
        <w:rPr>
          <w:rFonts w:ascii="Calibri" w:eastAsia="Times New Roman" w:hAnsi="Calibri" w:cs="Calibri"/>
          <w:kern w:val="0"/>
          <w:sz w:val="22"/>
          <w:szCs w:val="22"/>
          <w:shd w:val="clear" w:color="auto" w:fill="FFFF00"/>
          <w:lang w:eastAsia="ar-SA"/>
          <w14:ligatures w14:val="none"/>
        </w:rPr>
      </w:pPr>
    </w:p>
    <w:p w14:paraId="13D47587" w14:textId="77777777" w:rsidR="00B41C0E" w:rsidRPr="00B41C0E" w:rsidRDefault="00B41C0E" w:rsidP="00B41C0E">
      <w:pPr>
        <w:numPr>
          <w:ilvl w:val="0"/>
          <w:numId w:val="1"/>
        </w:numPr>
        <w:suppressAutoHyphens/>
        <w:autoSpaceDE w:val="0"/>
        <w:spacing w:after="0" w:line="240" w:lineRule="auto"/>
        <w:rPr>
          <w:rFonts w:ascii="Calibri" w:eastAsia="Times New Roman" w:hAnsi="Calibri" w:cs="Calibri"/>
          <w:kern w:val="0"/>
          <w:sz w:val="22"/>
          <w:szCs w:val="22"/>
          <w:lang w:eastAsia="ar-SA"/>
          <w14:ligatures w14:val="none"/>
        </w:rPr>
      </w:pPr>
      <w:r w:rsidRPr="00B41C0E">
        <w:rPr>
          <w:rFonts w:ascii="Calibri" w:eastAsia="Times New Roman" w:hAnsi="Calibri" w:cs="Calibri"/>
          <w:kern w:val="0"/>
          <w:sz w:val="22"/>
          <w:szCs w:val="22"/>
          <w:lang w:val="en-US" w:eastAsia="ar-SA"/>
          <w14:ligatures w14:val="none"/>
        </w:rPr>
        <w:t xml:space="preserve">South Dublin County Partnership </w:t>
      </w:r>
      <w:r w:rsidRPr="00B41C0E">
        <w:rPr>
          <w:rFonts w:ascii="Calibri" w:eastAsia="Times New Roman" w:hAnsi="Calibri" w:cs="Calibri"/>
          <w:kern w:val="0"/>
          <w:sz w:val="22"/>
          <w:szCs w:val="22"/>
          <w:lang w:eastAsia="ar-SA"/>
          <w14:ligatures w14:val="none"/>
        </w:rPr>
        <w:t xml:space="preserve">reserves the right to withhold payment where a contracting company has failed to meet its contractual obligations in relation to the delivery of goods / services to an acceptable level of quality. </w:t>
      </w:r>
    </w:p>
    <w:p w14:paraId="58AD79EF" w14:textId="77777777" w:rsidR="00B41C0E" w:rsidRPr="00B41C0E" w:rsidRDefault="00B41C0E" w:rsidP="00B41C0E">
      <w:pPr>
        <w:suppressAutoHyphens/>
        <w:spacing w:after="0" w:line="240" w:lineRule="auto"/>
        <w:ind w:left="720"/>
        <w:rPr>
          <w:rFonts w:ascii="Calibri" w:eastAsia="Times New Roman" w:hAnsi="Calibri" w:cs="Calibri"/>
          <w:kern w:val="0"/>
          <w:sz w:val="22"/>
          <w:szCs w:val="22"/>
          <w:lang w:eastAsia="ar-SA"/>
          <w14:ligatures w14:val="none"/>
        </w:rPr>
      </w:pPr>
    </w:p>
    <w:p w14:paraId="122BA104" w14:textId="77777777" w:rsidR="00B41C0E" w:rsidRPr="00B41C0E" w:rsidRDefault="00B41C0E" w:rsidP="00B41C0E">
      <w:pPr>
        <w:numPr>
          <w:ilvl w:val="0"/>
          <w:numId w:val="1"/>
        </w:numPr>
        <w:suppressAutoHyphens/>
        <w:autoSpaceDE w:val="0"/>
        <w:spacing w:after="0" w:line="240" w:lineRule="auto"/>
        <w:rPr>
          <w:rFonts w:ascii="Calibri" w:eastAsia="Times New Roman" w:hAnsi="Calibri" w:cs="Calibri"/>
          <w:kern w:val="0"/>
          <w:sz w:val="22"/>
          <w:szCs w:val="22"/>
          <w:lang w:eastAsia="ar-SA"/>
          <w14:ligatures w14:val="none"/>
        </w:rPr>
      </w:pPr>
      <w:r w:rsidRPr="00B41C0E">
        <w:rPr>
          <w:rFonts w:ascii="Calibri" w:eastAsia="Times New Roman" w:hAnsi="Calibri" w:cs="Calibri"/>
          <w:kern w:val="0"/>
          <w:sz w:val="22"/>
          <w:szCs w:val="22"/>
          <w:lang w:val="en-US" w:eastAsia="ar-SA"/>
          <w14:ligatures w14:val="none"/>
        </w:rPr>
        <w:t>South Dublin County Partnership</w:t>
      </w:r>
      <w:r w:rsidRPr="00B41C0E">
        <w:rPr>
          <w:rFonts w:ascii="Calibri" w:eastAsia="Times New Roman" w:hAnsi="Calibri" w:cs="Calibri"/>
          <w:kern w:val="0"/>
          <w:sz w:val="22"/>
          <w:szCs w:val="22"/>
          <w:lang w:eastAsia="ar-SA"/>
          <w14:ligatures w14:val="none"/>
        </w:rPr>
        <w:t xml:space="preserve"> reserves the right to go to tender again or to terminate the contract at any stage on payment of reasonable and agreed costs accrued to the date of termination. </w:t>
      </w:r>
    </w:p>
    <w:p w14:paraId="2ECCCC1A" w14:textId="77777777" w:rsidR="00B41C0E" w:rsidRPr="00B41C0E" w:rsidRDefault="00B41C0E" w:rsidP="00B41C0E">
      <w:pPr>
        <w:suppressAutoHyphens/>
        <w:spacing w:after="0" w:line="240" w:lineRule="auto"/>
        <w:ind w:left="720"/>
        <w:rPr>
          <w:rFonts w:ascii="Calibri" w:eastAsia="Times New Roman" w:hAnsi="Calibri" w:cs="Calibri"/>
          <w:kern w:val="0"/>
          <w:sz w:val="22"/>
          <w:szCs w:val="22"/>
          <w:lang w:eastAsia="ar-SA"/>
          <w14:ligatures w14:val="none"/>
        </w:rPr>
      </w:pPr>
    </w:p>
    <w:p w14:paraId="01BEDD63" w14:textId="77777777" w:rsidR="00B41C0E" w:rsidRPr="00B41C0E" w:rsidRDefault="00B41C0E" w:rsidP="00B41C0E">
      <w:pPr>
        <w:numPr>
          <w:ilvl w:val="0"/>
          <w:numId w:val="1"/>
        </w:numPr>
        <w:suppressAutoHyphens/>
        <w:autoSpaceDE w:val="0"/>
        <w:spacing w:after="0" w:line="240" w:lineRule="auto"/>
        <w:rPr>
          <w:rFonts w:ascii="Calibri" w:eastAsia="Times New Roman" w:hAnsi="Calibri" w:cs="Calibri"/>
          <w:kern w:val="0"/>
          <w:sz w:val="22"/>
          <w:szCs w:val="22"/>
          <w:lang w:eastAsia="ar-SA"/>
          <w14:ligatures w14:val="none"/>
        </w:rPr>
      </w:pPr>
      <w:r w:rsidRPr="00B41C0E">
        <w:rPr>
          <w:rFonts w:ascii="Calibri" w:eastAsia="Times New Roman" w:hAnsi="Calibri" w:cs="Calibri"/>
          <w:kern w:val="0"/>
          <w:sz w:val="22"/>
          <w:szCs w:val="22"/>
          <w:lang w:eastAsia="ar-SA"/>
          <w14:ligatures w14:val="none"/>
        </w:rPr>
        <w:t xml:space="preserve">Tenders that are received late will not be considered. In this regard it is important to note that tenders must be received at the email address specified above not later than the date stated on the Closing Date for receipt of Tenders. The onus is solely on the tender and their agents to ensure delivery by the specified time to the specified address. </w:t>
      </w:r>
    </w:p>
    <w:p w14:paraId="123FCD93" w14:textId="77777777" w:rsidR="00B41C0E" w:rsidRPr="00B41C0E" w:rsidRDefault="00B41C0E" w:rsidP="00B41C0E">
      <w:pPr>
        <w:suppressAutoHyphens/>
        <w:spacing w:after="0" w:line="240" w:lineRule="auto"/>
        <w:ind w:left="720"/>
        <w:rPr>
          <w:rFonts w:ascii="Calibri" w:eastAsia="Times New Roman" w:hAnsi="Calibri" w:cs="Calibri"/>
          <w:kern w:val="0"/>
          <w:sz w:val="22"/>
          <w:szCs w:val="22"/>
          <w:lang w:eastAsia="ar-SA"/>
          <w14:ligatures w14:val="none"/>
        </w:rPr>
      </w:pPr>
    </w:p>
    <w:p w14:paraId="34BE3322" w14:textId="77777777" w:rsidR="00B41C0E" w:rsidRPr="00B41C0E" w:rsidRDefault="00B41C0E" w:rsidP="00B41C0E">
      <w:pPr>
        <w:numPr>
          <w:ilvl w:val="0"/>
          <w:numId w:val="1"/>
        </w:numPr>
        <w:suppressAutoHyphens/>
        <w:spacing w:after="0" w:line="240" w:lineRule="auto"/>
        <w:rPr>
          <w:rFonts w:ascii="Calibri" w:eastAsia="Times New Roman" w:hAnsi="Calibri" w:cs="Calibri"/>
          <w:kern w:val="0"/>
          <w:sz w:val="22"/>
          <w:szCs w:val="22"/>
          <w:lang w:eastAsia="ar-SA"/>
          <w14:ligatures w14:val="none"/>
        </w:rPr>
      </w:pPr>
      <w:r w:rsidRPr="00B41C0E">
        <w:rPr>
          <w:rFonts w:ascii="Calibri" w:eastAsia="Times New Roman" w:hAnsi="Calibri" w:cs="Calibri"/>
          <w:kern w:val="0"/>
          <w:sz w:val="22"/>
          <w:szCs w:val="22"/>
          <w:lang w:eastAsia="ar-SA"/>
          <w14:ligatures w14:val="none"/>
        </w:rPr>
        <w:t>Tenderers should note that South Dublin County Partnership may, when notifying unsuccessful tenderers of the results of this procurement competition, include the scores obtained by the tenderer concerned and the scores obtained by the preferred bidder in respect of each award criterion assessed by</w:t>
      </w:r>
      <w:r w:rsidRPr="00B41C0E">
        <w:rPr>
          <w:rFonts w:ascii="Calibri" w:eastAsia="Times New Roman" w:hAnsi="Calibri" w:cs="Calibri"/>
          <w:kern w:val="0"/>
          <w:sz w:val="22"/>
          <w:szCs w:val="22"/>
          <w:lang w:val="en-US" w:eastAsia="ar-SA"/>
          <w14:ligatures w14:val="none"/>
        </w:rPr>
        <w:t xml:space="preserve"> South Dublin County Partnership</w:t>
      </w:r>
      <w:r w:rsidRPr="00B41C0E">
        <w:rPr>
          <w:rFonts w:ascii="Calibri" w:eastAsia="Times New Roman" w:hAnsi="Calibri" w:cs="Calibri"/>
          <w:kern w:val="0"/>
          <w:sz w:val="22"/>
          <w:szCs w:val="22"/>
          <w:lang w:eastAsia="ar-SA"/>
          <w14:ligatures w14:val="none"/>
        </w:rPr>
        <w:t>.</w:t>
      </w:r>
    </w:p>
    <w:p w14:paraId="7FBC68B4" w14:textId="77777777" w:rsidR="00B41C0E" w:rsidRPr="00B41C0E" w:rsidRDefault="00B41C0E" w:rsidP="00B41C0E">
      <w:pPr>
        <w:suppressAutoHyphens/>
        <w:spacing w:after="0" w:line="240" w:lineRule="auto"/>
        <w:ind w:left="720"/>
        <w:rPr>
          <w:rFonts w:ascii="Calibri" w:eastAsia="Times New Roman" w:hAnsi="Calibri" w:cs="Calibri"/>
          <w:kern w:val="0"/>
          <w:sz w:val="22"/>
          <w:szCs w:val="22"/>
          <w:lang w:eastAsia="ar-SA"/>
          <w14:ligatures w14:val="none"/>
        </w:rPr>
      </w:pPr>
    </w:p>
    <w:p w14:paraId="7A09BAEC" w14:textId="77777777" w:rsidR="00B41C0E" w:rsidRPr="00B41C0E" w:rsidRDefault="00B41C0E" w:rsidP="00B41C0E">
      <w:pPr>
        <w:numPr>
          <w:ilvl w:val="0"/>
          <w:numId w:val="1"/>
        </w:numPr>
        <w:suppressAutoHyphens/>
        <w:autoSpaceDE w:val="0"/>
        <w:spacing w:after="0" w:line="240" w:lineRule="auto"/>
        <w:rPr>
          <w:rFonts w:ascii="Calibri" w:eastAsia="Times New Roman" w:hAnsi="Calibri" w:cs="Calibri"/>
          <w:kern w:val="0"/>
          <w:sz w:val="22"/>
          <w:szCs w:val="22"/>
          <w:lang w:eastAsia="ar-SA"/>
          <w14:ligatures w14:val="none"/>
        </w:rPr>
      </w:pPr>
      <w:r w:rsidRPr="00B41C0E">
        <w:rPr>
          <w:rFonts w:ascii="Calibri" w:eastAsia="Times New Roman" w:hAnsi="Calibri" w:cs="Calibri"/>
          <w:kern w:val="0"/>
          <w:sz w:val="22"/>
          <w:szCs w:val="22"/>
          <w:lang w:eastAsia="ar-SA"/>
          <w14:ligatures w14:val="none"/>
        </w:rPr>
        <w:t>The work of the contractors shall be deemed to be carried out in Ireland and shall be governed by the laws of Ireland.</w:t>
      </w:r>
    </w:p>
    <w:p w14:paraId="6254E18C" w14:textId="77777777" w:rsidR="00B41C0E" w:rsidRPr="00B41C0E" w:rsidRDefault="00B41C0E" w:rsidP="00B41C0E">
      <w:pPr>
        <w:suppressAutoHyphens/>
        <w:spacing w:after="0" w:line="240" w:lineRule="auto"/>
        <w:ind w:left="720"/>
        <w:rPr>
          <w:rFonts w:ascii="Calibri" w:eastAsia="Times New Roman" w:hAnsi="Calibri" w:cs="Calibri"/>
          <w:kern w:val="0"/>
          <w:sz w:val="22"/>
          <w:szCs w:val="22"/>
          <w:lang w:eastAsia="ar-SA"/>
          <w14:ligatures w14:val="none"/>
        </w:rPr>
      </w:pPr>
    </w:p>
    <w:p w14:paraId="6D5DB4C3" w14:textId="77777777" w:rsidR="00B41C0E" w:rsidRPr="00B41C0E" w:rsidRDefault="00B41C0E" w:rsidP="00B41C0E">
      <w:pPr>
        <w:numPr>
          <w:ilvl w:val="0"/>
          <w:numId w:val="1"/>
        </w:numPr>
        <w:suppressAutoHyphens/>
        <w:autoSpaceDE w:val="0"/>
        <w:spacing w:after="0" w:line="240" w:lineRule="auto"/>
        <w:rPr>
          <w:rFonts w:ascii="Calibri" w:eastAsia="Times New Roman" w:hAnsi="Calibri" w:cs="Calibri"/>
          <w:kern w:val="0"/>
          <w:sz w:val="22"/>
          <w:szCs w:val="22"/>
          <w:lang w:eastAsia="ar-SA"/>
          <w14:ligatures w14:val="none"/>
        </w:rPr>
      </w:pPr>
      <w:r w:rsidRPr="00B41C0E">
        <w:rPr>
          <w:rFonts w:ascii="Calibri" w:eastAsia="Times New Roman" w:hAnsi="Calibri" w:cs="Calibri"/>
          <w:kern w:val="0"/>
          <w:sz w:val="22"/>
          <w:szCs w:val="22"/>
          <w:lang w:eastAsia="ar-SA"/>
          <w14:ligatures w14:val="none"/>
        </w:rPr>
        <w:t>Before a contract is awarded, and where required the successful contractor (and third parties, where appropriate) will be required to promptly produce a valid Tax Clearance Certificate. The Certificate must remain valid for the duration of the contract.</w:t>
      </w:r>
    </w:p>
    <w:p w14:paraId="3EEC952D" w14:textId="77777777" w:rsidR="00B41C0E" w:rsidRPr="00B41C0E" w:rsidRDefault="00B41C0E" w:rsidP="00B41C0E">
      <w:pPr>
        <w:suppressAutoHyphens/>
        <w:spacing w:after="0" w:line="240" w:lineRule="auto"/>
        <w:ind w:left="720"/>
        <w:rPr>
          <w:rFonts w:ascii="Calibri" w:eastAsia="Times New Roman" w:hAnsi="Calibri" w:cs="Calibri"/>
          <w:kern w:val="0"/>
          <w:sz w:val="22"/>
          <w:szCs w:val="22"/>
          <w:lang w:eastAsia="ar-SA"/>
          <w14:ligatures w14:val="none"/>
        </w:rPr>
      </w:pPr>
    </w:p>
    <w:p w14:paraId="1523AE66" w14:textId="77777777" w:rsidR="00B41C0E" w:rsidRPr="00B41C0E" w:rsidRDefault="00B41C0E" w:rsidP="00B41C0E">
      <w:pPr>
        <w:numPr>
          <w:ilvl w:val="0"/>
          <w:numId w:val="1"/>
        </w:numPr>
        <w:suppressAutoHyphens/>
        <w:autoSpaceDE w:val="0"/>
        <w:spacing w:after="0" w:line="240" w:lineRule="auto"/>
        <w:rPr>
          <w:rFonts w:ascii="Calibri" w:eastAsia="Times New Roman" w:hAnsi="Calibri" w:cs="Calibri"/>
          <w:kern w:val="0"/>
          <w:sz w:val="22"/>
          <w:szCs w:val="22"/>
          <w:lang w:eastAsia="ar-SA"/>
          <w14:ligatures w14:val="none"/>
        </w:rPr>
      </w:pPr>
      <w:r w:rsidRPr="00B41C0E">
        <w:rPr>
          <w:rFonts w:ascii="Calibri" w:eastAsia="Times New Roman" w:hAnsi="Calibri" w:cs="Calibri"/>
          <w:kern w:val="0"/>
          <w:sz w:val="22"/>
          <w:szCs w:val="22"/>
          <w:lang w:eastAsia="ar-SA"/>
          <w14:ligatures w14:val="none"/>
        </w:rPr>
        <w:t>Where a Tax Clearance Certificate expires within the course of the contract,</w:t>
      </w:r>
      <w:r w:rsidRPr="00B41C0E">
        <w:rPr>
          <w:rFonts w:ascii="Calibri" w:eastAsia="Times New Roman" w:hAnsi="Calibri" w:cs="Calibri"/>
          <w:kern w:val="0"/>
          <w:sz w:val="22"/>
          <w:szCs w:val="22"/>
          <w:lang w:val="en-US" w:eastAsia="ar-SA"/>
          <w14:ligatures w14:val="none"/>
        </w:rPr>
        <w:t xml:space="preserve"> South Dublin County Partnership </w:t>
      </w:r>
      <w:r w:rsidRPr="00B41C0E">
        <w:rPr>
          <w:rFonts w:ascii="Calibri" w:eastAsia="Times New Roman" w:hAnsi="Calibri" w:cs="Calibri"/>
          <w:kern w:val="0"/>
          <w:sz w:val="22"/>
          <w:szCs w:val="22"/>
          <w:lang w:eastAsia="ar-SA"/>
          <w14:ligatures w14:val="none"/>
        </w:rPr>
        <w:t>reserves the right to seek a renewed certificate. All payments under the contract will be conditional on the contractor(s) being in possession of a valid certificate at all times.</w:t>
      </w:r>
    </w:p>
    <w:p w14:paraId="14E64ABC" w14:textId="77777777" w:rsidR="00B41C0E" w:rsidRPr="00B41C0E" w:rsidRDefault="00B41C0E" w:rsidP="00B41C0E">
      <w:pPr>
        <w:suppressAutoHyphens/>
        <w:spacing w:after="0" w:line="240" w:lineRule="auto"/>
        <w:ind w:left="720"/>
        <w:rPr>
          <w:rFonts w:ascii="Calibri" w:eastAsia="Times New Roman" w:hAnsi="Calibri" w:cs="Calibri"/>
          <w:kern w:val="0"/>
          <w:sz w:val="22"/>
          <w:szCs w:val="22"/>
          <w:lang w:eastAsia="ar-SA"/>
          <w14:ligatures w14:val="none"/>
        </w:rPr>
      </w:pPr>
    </w:p>
    <w:p w14:paraId="61CDD34E" w14:textId="77777777" w:rsidR="00B41C0E" w:rsidRPr="00B41C0E" w:rsidRDefault="00B41C0E" w:rsidP="00B41C0E">
      <w:pPr>
        <w:numPr>
          <w:ilvl w:val="0"/>
          <w:numId w:val="1"/>
        </w:numPr>
        <w:suppressAutoHyphens/>
        <w:autoSpaceDE w:val="0"/>
        <w:spacing w:after="0" w:line="240" w:lineRule="auto"/>
        <w:rPr>
          <w:rFonts w:ascii="Calibri" w:eastAsia="Times New Roman" w:hAnsi="Calibri" w:cs="Calibri"/>
          <w:kern w:val="0"/>
          <w:sz w:val="22"/>
          <w:szCs w:val="22"/>
          <w:lang w:eastAsia="ar-SA"/>
          <w14:ligatures w14:val="none"/>
        </w:rPr>
      </w:pPr>
      <w:r w:rsidRPr="00B41C0E">
        <w:rPr>
          <w:rFonts w:ascii="Calibri" w:eastAsia="Times New Roman" w:hAnsi="Calibri" w:cs="Calibri"/>
          <w:kern w:val="0"/>
          <w:sz w:val="22"/>
          <w:szCs w:val="22"/>
          <w:lang w:eastAsia="ar-SA"/>
          <w14:ligatures w14:val="none"/>
        </w:rPr>
        <w:t xml:space="preserve">Payment for all services covered by the Request for Tenders will be on the foot of appropriate invoices. Invoicing arrangements will be agreed with the successful tendering organisation following the award of the contract. </w:t>
      </w:r>
    </w:p>
    <w:p w14:paraId="30303C57" w14:textId="77777777" w:rsidR="00B41C0E" w:rsidRPr="00B41C0E" w:rsidRDefault="00B41C0E" w:rsidP="00B41C0E">
      <w:pPr>
        <w:suppressAutoHyphens/>
        <w:spacing w:after="0" w:line="240" w:lineRule="auto"/>
        <w:ind w:left="720"/>
        <w:rPr>
          <w:rFonts w:ascii="Calibri" w:eastAsia="Times New Roman" w:hAnsi="Calibri" w:cs="Calibri"/>
          <w:kern w:val="0"/>
          <w:sz w:val="22"/>
          <w:szCs w:val="22"/>
          <w:lang w:eastAsia="ar-SA"/>
          <w14:ligatures w14:val="none"/>
        </w:rPr>
      </w:pPr>
    </w:p>
    <w:p w14:paraId="4587A9C0" w14:textId="77777777" w:rsidR="00B41C0E" w:rsidRPr="00B41C0E" w:rsidRDefault="00B41C0E" w:rsidP="00B41C0E">
      <w:pPr>
        <w:numPr>
          <w:ilvl w:val="0"/>
          <w:numId w:val="1"/>
        </w:numPr>
        <w:suppressAutoHyphens/>
        <w:autoSpaceDE w:val="0"/>
        <w:spacing w:after="0" w:line="240" w:lineRule="auto"/>
        <w:rPr>
          <w:rFonts w:ascii="Calibri" w:eastAsia="Times New Roman" w:hAnsi="Calibri" w:cs="Calibri"/>
          <w:kern w:val="0"/>
          <w:sz w:val="22"/>
          <w:szCs w:val="22"/>
          <w:lang w:eastAsia="ar-SA"/>
          <w14:ligatures w14:val="none"/>
        </w:rPr>
      </w:pPr>
      <w:r w:rsidRPr="00B41C0E">
        <w:rPr>
          <w:rFonts w:ascii="Calibri" w:eastAsia="Times New Roman" w:hAnsi="Calibri" w:cs="Calibri"/>
          <w:kern w:val="0"/>
          <w:sz w:val="22"/>
          <w:szCs w:val="22"/>
          <w:lang w:eastAsia="ar-SA"/>
          <w14:ligatures w14:val="none"/>
        </w:rPr>
        <w:t xml:space="preserve">The successful tendering organisation may be required to comply with the requirements of the Data Protection Acts 1988-2018 and the General Data Protection Regulation (Regulation </w:t>
      </w:r>
      <w:r w:rsidRPr="00B41C0E">
        <w:rPr>
          <w:rFonts w:ascii="Calibri" w:eastAsia="Times New Roman" w:hAnsi="Calibri" w:cs="Calibri"/>
          <w:kern w:val="0"/>
          <w:sz w:val="22"/>
          <w:szCs w:val="22"/>
          <w:lang w:eastAsia="ar-SA"/>
          <w14:ligatures w14:val="none"/>
        </w:rPr>
        <w:lastRenderedPageBreak/>
        <w:t>(EU) 2016/679) (each as amended, revised, modified or replaced from time to time) and all other statutory instruments, industry guidelines (whether statutory or non-statutory) or codes of practice or guidance issued by the Data Protection Commission relating to the processing of personal data or privacy or any amendments and re-enactments thereof in relation to the processing of any personal information that may be necessary in the context of service delivery. This will require the organisation to sign a form of undertaking to comply with the provisions of the Acts.</w:t>
      </w:r>
    </w:p>
    <w:p w14:paraId="008803EB" w14:textId="77777777" w:rsidR="00B41C0E" w:rsidRPr="00B41C0E" w:rsidRDefault="00B41C0E" w:rsidP="00B41C0E">
      <w:pPr>
        <w:suppressAutoHyphens/>
        <w:spacing w:after="0" w:line="240" w:lineRule="auto"/>
        <w:ind w:left="720"/>
        <w:rPr>
          <w:rFonts w:ascii="Calibri" w:eastAsia="Times New Roman" w:hAnsi="Calibri" w:cs="Calibri"/>
          <w:kern w:val="0"/>
          <w:sz w:val="22"/>
          <w:szCs w:val="22"/>
          <w:lang w:val="en-US" w:eastAsia="ar-SA"/>
          <w14:ligatures w14:val="none"/>
        </w:rPr>
      </w:pPr>
    </w:p>
    <w:p w14:paraId="7D0B07B0" w14:textId="77777777" w:rsidR="00B41C0E" w:rsidRPr="00B41C0E" w:rsidRDefault="00B41C0E" w:rsidP="00B41C0E">
      <w:pPr>
        <w:numPr>
          <w:ilvl w:val="0"/>
          <w:numId w:val="1"/>
        </w:numPr>
        <w:suppressAutoHyphens/>
        <w:autoSpaceDE w:val="0"/>
        <w:spacing w:after="0" w:line="240" w:lineRule="auto"/>
        <w:rPr>
          <w:rFonts w:ascii="Calibri" w:eastAsia="Times New Roman" w:hAnsi="Calibri" w:cs="Calibri"/>
          <w:kern w:val="0"/>
          <w:sz w:val="22"/>
          <w:szCs w:val="22"/>
          <w:lang w:val="en-US" w:eastAsia="ar-SA"/>
          <w14:ligatures w14:val="none"/>
        </w:rPr>
      </w:pPr>
      <w:r w:rsidRPr="00B41C0E">
        <w:rPr>
          <w:rFonts w:ascii="Calibri" w:eastAsia="Times New Roman" w:hAnsi="Calibri" w:cs="Calibri"/>
          <w:kern w:val="0"/>
          <w:sz w:val="22"/>
          <w:szCs w:val="22"/>
          <w:lang w:val="en-US" w:eastAsia="ar-SA"/>
          <w14:ligatures w14:val="none"/>
        </w:rPr>
        <w:t>Any registerable interest involving the contractor and members of the Government, members of the Oireachtas or employees of South Dublin County Partnership or their relatives must be fully disclosed in the response to this Request for Tenders, or should be communicated to South Dublin County Partnership immediately upon such information becoming known to the contractor, in the event of this information only coming to their notice after the submission of a bid and prior to the award of the contract. The terms 'registerable interest' and 'relative' shall be interpreted as per section 2 of the Ethics in Public Office Act 1995.</w:t>
      </w:r>
    </w:p>
    <w:p w14:paraId="2B32E96B" w14:textId="77777777" w:rsidR="00B41C0E" w:rsidRPr="00B41C0E" w:rsidRDefault="00B41C0E" w:rsidP="00B41C0E">
      <w:pPr>
        <w:suppressAutoHyphens/>
        <w:spacing w:after="0" w:line="240" w:lineRule="auto"/>
        <w:ind w:left="720"/>
        <w:rPr>
          <w:rFonts w:ascii="Calibri" w:eastAsia="Times New Roman" w:hAnsi="Calibri" w:cs="Calibri"/>
          <w:kern w:val="0"/>
          <w:sz w:val="22"/>
          <w:szCs w:val="22"/>
          <w:lang w:val="en-US" w:eastAsia="ar-SA"/>
          <w14:ligatures w14:val="none"/>
        </w:rPr>
      </w:pPr>
    </w:p>
    <w:p w14:paraId="5B318443" w14:textId="77777777" w:rsidR="00B41C0E" w:rsidRPr="00B41C0E" w:rsidRDefault="00B41C0E" w:rsidP="00B41C0E">
      <w:pPr>
        <w:numPr>
          <w:ilvl w:val="0"/>
          <w:numId w:val="1"/>
        </w:numPr>
        <w:suppressAutoHyphens/>
        <w:autoSpaceDE w:val="0"/>
        <w:spacing w:after="0" w:line="240" w:lineRule="auto"/>
        <w:rPr>
          <w:rFonts w:ascii="Calibri" w:eastAsia="Times New Roman" w:hAnsi="Calibri" w:cs="Calibri"/>
          <w:kern w:val="0"/>
          <w:sz w:val="22"/>
          <w:szCs w:val="22"/>
          <w:lang w:val="en-US" w:eastAsia="ar-SA"/>
          <w14:ligatures w14:val="none"/>
        </w:rPr>
      </w:pPr>
      <w:r w:rsidRPr="00B41C0E">
        <w:rPr>
          <w:rFonts w:ascii="Calibri" w:eastAsia="Times New Roman" w:hAnsi="Calibri" w:cs="Calibri"/>
          <w:kern w:val="0"/>
          <w:sz w:val="22"/>
          <w:szCs w:val="22"/>
          <w:lang w:val="en-US" w:eastAsia="ar-SA"/>
          <w14:ligatures w14:val="none"/>
        </w:rPr>
        <w:t>South Dublin County Partnership will remain the sole and exclusive owner of all end products and of all intellectual property rights in the products supplied to and from South Dublin County Partnership in the course of the contract, irrespective of whether or not the contract is terminated prior to its completion.</w:t>
      </w:r>
    </w:p>
    <w:p w14:paraId="15ABE8BE" w14:textId="77777777" w:rsidR="00B41C0E" w:rsidRPr="00B41C0E" w:rsidRDefault="00B41C0E" w:rsidP="00B41C0E">
      <w:pPr>
        <w:suppressAutoHyphens/>
        <w:spacing w:after="0" w:line="240" w:lineRule="auto"/>
        <w:ind w:left="720"/>
        <w:rPr>
          <w:rFonts w:ascii="Calibri" w:eastAsia="Times New Roman" w:hAnsi="Calibri" w:cs="Calibri"/>
          <w:kern w:val="0"/>
          <w:sz w:val="22"/>
          <w:szCs w:val="22"/>
          <w:lang w:eastAsia="ar-SA"/>
          <w14:ligatures w14:val="none"/>
        </w:rPr>
      </w:pPr>
    </w:p>
    <w:p w14:paraId="7F0C71CC" w14:textId="5B6783E2" w:rsidR="00B41C0E" w:rsidRPr="00B41C0E" w:rsidRDefault="00B41C0E" w:rsidP="00B41C0E">
      <w:pPr>
        <w:numPr>
          <w:ilvl w:val="0"/>
          <w:numId w:val="1"/>
        </w:numPr>
        <w:suppressAutoHyphens/>
        <w:autoSpaceDE w:val="0"/>
        <w:spacing w:after="0" w:line="240" w:lineRule="auto"/>
        <w:rPr>
          <w:rFonts w:ascii="Calibri" w:eastAsia="Times New Roman" w:hAnsi="Calibri" w:cs="Calibri"/>
          <w:kern w:val="0"/>
          <w:sz w:val="22"/>
          <w:szCs w:val="22"/>
          <w:lang w:eastAsia="ar-SA"/>
          <w14:ligatures w14:val="none"/>
        </w:rPr>
      </w:pPr>
      <w:r w:rsidRPr="00B41C0E">
        <w:rPr>
          <w:rFonts w:ascii="Calibri" w:eastAsia="Times New Roman" w:hAnsi="Calibri" w:cs="Calibri"/>
          <w:kern w:val="0"/>
          <w:sz w:val="22"/>
          <w:szCs w:val="22"/>
          <w:lang w:eastAsia="ar-SA"/>
          <w14:ligatures w14:val="none"/>
        </w:rPr>
        <w:t xml:space="preserve">The successful tenderer must hold adequate insurance to undertake </w:t>
      </w:r>
      <w:r w:rsidRPr="00B41C0E">
        <w:rPr>
          <w:rFonts w:ascii="Calibri" w:eastAsia="Times New Roman" w:hAnsi="Calibri" w:cs="Calibri"/>
          <w:kern w:val="0"/>
          <w:sz w:val="22"/>
          <w:szCs w:val="22"/>
          <w:shd w:val="clear" w:color="auto" w:fill="FFFFFF"/>
          <w:lang w:eastAsia="ar-SA"/>
          <w14:ligatures w14:val="none"/>
        </w:rPr>
        <w:t xml:space="preserve">this </w:t>
      </w:r>
      <w:r w:rsidR="004B503E">
        <w:rPr>
          <w:rFonts w:ascii="Calibri" w:eastAsia="Times New Roman" w:hAnsi="Calibri" w:cs="Calibri"/>
          <w:kern w:val="0"/>
          <w:sz w:val="22"/>
          <w:szCs w:val="22"/>
          <w:shd w:val="clear" w:color="auto" w:fill="FFFFFF"/>
          <w:lang w:eastAsia="ar-SA"/>
          <w14:ligatures w14:val="none"/>
        </w:rPr>
        <w:t>contract</w:t>
      </w:r>
      <w:r w:rsidRPr="00B41C0E">
        <w:rPr>
          <w:rFonts w:ascii="Calibri" w:eastAsia="Times New Roman" w:hAnsi="Calibri" w:cs="Calibri"/>
          <w:kern w:val="0"/>
          <w:sz w:val="22"/>
          <w:szCs w:val="22"/>
          <w:shd w:val="clear" w:color="auto" w:fill="FFFFFF"/>
          <w:lang w:eastAsia="ar-SA"/>
          <w14:ligatures w14:val="none"/>
        </w:rPr>
        <w:t xml:space="preserve"> on behalf of South Dublin County Partnership</w:t>
      </w:r>
      <w:r w:rsidRPr="00B41C0E">
        <w:rPr>
          <w:rFonts w:ascii="Calibri" w:eastAsia="Times New Roman" w:hAnsi="Calibri" w:cs="Calibri"/>
          <w:kern w:val="0"/>
          <w:sz w:val="22"/>
          <w:szCs w:val="22"/>
          <w:lang w:eastAsia="ar-SA"/>
          <w14:ligatures w14:val="none"/>
        </w:rPr>
        <w:t xml:space="preserve">. </w:t>
      </w:r>
      <w:r w:rsidRPr="00B41C0E">
        <w:rPr>
          <w:rFonts w:ascii="Calibri" w:eastAsia="Times New Roman" w:hAnsi="Calibri" w:cs="Calibri"/>
          <w:kern w:val="0"/>
          <w:sz w:val="22"/>
          <w:szCs w:val="22"/>
          <w:lang w:val="en-US" w:eastAsia="ar-SA"/>
          <w14:ligatures w14:val="none"/>
        </w:rPr>
        <w:t>South Dublin County Partnership</w:t>
      </w:r>
      <w:r w:rsidRPr="00B41C0E">
        <w:rPr>
          <w:rFonts w:ascii="Calibri" w:eastAsia="Times New Roman" w:hAnsi="Calibri" w:cs="Calibri"/>
          <w:kern w:val="0"/>
          <w:sz w:val="22"/>
          <w:szCs w:val="22"/>
          <w:lang w:eastAsia="ar-SA"/>
          <w14:ligatures w14:val="none"/>
        </w:rPr>
        <w:t xml:space="preserve"> will accept no liability for any loss or damage incurred during the performance of the contract.</w:t>
      </w:r>
    </w:p>
    <w:p w14:paraId="1B76A8D5" w14:textId="77777777" w:rsidR="00B41C0E" w:rsidRPr="00B41C0E" w:rsidRDefault="00B41C0E" w:rsidP="00B41C0E">
      <w:pPr>
        <w:suppressAutoHyphens/>
        <w:autoSpaceDE w:val="0"/>
        <w:spacing w:after="0" w:line="240" w:lineRule="auto"/>
        <w:ind w:left="360"/>
        <w:rPr>
          <w:rFonts w:ascii="Calibri" w:eastAsia="Times New Roman" w:hAnsi="Calibri" w:cs="Calibri"/>
          <w:kern w:val="0"/>
          <w:sz w:val="22"/>
          <w:szCs w:val="22"/>
          <w:lang w:eastAsia="ar-SA"/>
          <w14:ligatures w14:val="none"/>
        </w:rPr>
      </w:pPr>
    </w:p>
    <w:p w14:paraId="3237A176" w14:textId="77777777" w:rsidR="00B41C0E" w:rsidRPr="00B41C0E" w:rsidRDefault="00B41C0E" w:rsidP="00B41C0E">
      <w:pPr>
        <w:suppressAutoHyphens/>
        <w:autoSpaceDE w:val="0"/>
        <w:spacing w:after="0" w:line="240" w:lineRule="auto"/>
        <w:rPr>
          <w:rFonts w:ascii="Calibri" w:eastAsia="Times New Roman" w:hAnsi="Calibri" w:cs="Calibri"/>
          <w:b/>
          <w:bCs/>
          <w:color w:val="4F83BE"/>
          <w:kern w:val="0"/>
          <w:sz w:val="22"/>
          <w:szCs w:val="22"/>
          <w:lang w:val="en-US" w:eastAsia="ar-SA"/>
          <w14:ligatures w14:val="none"/>
        </w:rPr>
      </w:pPr>
      <w:r w:rsidRPr="00B41C0E">
        <w:rPr>
          <w:rFonts w:ascii="Calibri" w:eastAsia="Times New Roman" w:hAnsi="Calibri" w:cs="Calibri"/>
          <w:b/>
          <w:bCs/>
          <w:color w:val="4F83BE"/>
          <w:kern w:val="0"/>
          <w:sz w:val="22"/>
          <w:szCs w:val="22"/>
          <w:lang w:val="en-US" w:eastAsia="ar-SA"/>
          <w14:ligatures w14:val="none"/>
        </w:rPr>
        <w:t xml:space="preserve"> </w:t>
      </w:r>
    </w:p>
    <w:p w14:paraId="1B39FA8B" w14:textId="77777777" w:rsidR="00B41C0E" w:rsidRPr="00B41C0E" w:rsidRDefault="00B41C0E" w:rsidP="00B41C0E">
      <w:pPr>
        <w:suppressAutoHyphens/>
        <w:autoSpaceDE w:val="0"/>
        <w:spacing w:after="0" w:line="240" w:lineRule="auto"/>
        <w:rPr>
          <w:rFonts w:ascii="Calibri" w:eastAsia="Times New Roman" w:hAnsi="Calibri" w:cs="Calibri"/>
          <w:b/>
          <w:bCs/>
          <w:color w:val="4F83BE"/>
          <w:kern w:val="0"/>
          <w:sz w:val="22"/>
          <w:szCs w:val="22"/>
          <w:lang w:val="en-US" w:eastAsia="ar-SA"/>
          <w14:ligatures w14:val="none"/>
        </w:rPr>
      </w:pPr>
    </w:p>
    <w:p w14:paraId="740C343A" w14:textId="77777777" w:rsidR="005B4EFD" w:rsidRDefault="005B4EFD"/>
    <w:sectPr w:rsidR="005B4EFD" w:rsidSect="00B41C0E">
      <w:headerReference w:type="default" r:id="rId19"/>
      <w:footnotePr>
        <w:pos w:val="beneathText"/>
      </w:footnotePr>
      <w:pgSz w:w="12240" w:h="15840"/>
      <w:pgMar w:top="2835" w:right="1797" w:bottom="1440" w:left="179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79F119" w14:textId="77777777" w:rsidR="008C7EF8" w:rsidRDefault="008C7EF8">
      <w:pPr>
        <w:spacing w:after="0" w:line="240" w:lineRule="auto"/>
      </w:pPr>
      <w:r>
        <w:separator/>
      </w:r>
    </w:p>
  </w:endnote>
  <w:endnote w:type="continuationSeparator" w:id="0">
    <w:p w14:paraId="02992F4D" w14:textId="77777777" w:rsidR="008C7EF8" w:rsidRDefault="008C7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A9FFB4" w14:textId="77777777" w:rsidR="008C7EF8" w:rsidRDefault="008C7EF8">
      <w:pPr>
        <w:spacing w:after="0" w:line="240" w:lineRule="auto"/>
      </w:pPr>
      <w:r>
        <w:separator/>
      </w:r>
    </w:p>
  </w:footnote>
  <w:footnote w:type="continuationSeparator" w:id="0">
    <w:p w14:paraId="216A7DCC" w14:textId="77777777" w:rsidR="008C7EF8" w:rsidRDefault="008C7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D75B3" w14:textId="77777777" w:rsidR="00C63F25" w:rsidRDefault="00C63F25">
    <w:pPr>
      <w:pStyle w:val="Header"/>
    </w:pPr>
    <w:r>
      <w:rPr>
        <w:noProof/>
      </w:rPr>
      <w:drawing>
        <wp:inline distT="0" distB="0" distL="0" distR="0" wp14:anchorId="778911EC" wp14:editId="6081707C">
          <wp:extent cx="1866900" cy="1127760"/>
          <wp:effectExtent l="0" t="0" r="0" b="0"/>
          <wp:docPr id="1576877127" name="Picture 3" descr="A company logo with colorful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A company logo with colorful triangles&#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1127760"/>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decimal"/>
      <w:lvlText w:val="%1."/>
      <w:lvlJc w:val="left"/>
      <w:pPr>
        <w:tabs>
          <w:tab w:val="num" w:pos="0"/>
        </w:tabs>
        <w:ind w:left="360" w:hanging="360"/>
      </w:p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0000008"/>
    <w:multiLevelType w:val="multilevel"/>
    <w:tmpl w:val="00000008"/>
    <w:name w:val="WW8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9"/>
    <w:multiLevelType w:val="singleLevel"/>
    <w:tmpl w:val="00000009"/>
    <w:name w:val="WW8Num11"/>
    <w:lvl w:ilvl="0">
      <w:start w:val="1"/>
      <w:numFmt w:val="lowerLetter"/>
      <w:lvlText w:val="%1)"/>
      <w:lvlJc w:val="left"/>
      <w:pPr>
        <w:tabs>
          <w:tab w:val="num" w:pos="0"/>
        </w:tabs>
        <w:ind w:left="1080" w:hanging="720"/>
      </w:pPr>
    </w:lvl>
  </w:abstractNum>
  <w:abstractNum w:abstractNumId="3" w15:restartNumberingAfterBreak="0">
    <w:nsid w:val="0000000B"/>
    <w:multiLevelType w:val="singleLevel"/>
    <w:tmpl w:val="0000000B"/>
    <w:name w:val="WW8Num13"/>
    <w:lvl w:ilvl="0">
      <w:start w:val="1"/>
      <w:numFmt w:val="decimal"/>
      <w:lvlText w:val="%1."/>
      <w:lvlJc w:val="left"/>
      <w:pPr>
        <w:tabs>
          <w:tab w:val="num" w:pos="0"/>
        </w:tabs>
        <w:ind w:left="720" w:hanging="360"/>
      </w:pPr>
    </w:lvl>
  </w:abstractNum>
  <w:abstractNum w:abstractNumId="4" w15:restartNumberingAfterBreak="0">
    <w:nsid w:val="0000000C"/>
    <w:multiLevelType w:val="singleLevel"/>
    <w:tmpl w:val="0000000C"/>
    <w:name w:val="WW8Num14"/>
    <w:lvl w:ilvl="0">
      <w:start w:val="1"/>
      <w:numFmt w:val="lowerLetter"/>
      <w:lvlText w:val="%1)"/>
      <w:lvlJc w:val="left"/>
      <w:pPr>
        <w:tabs>
          <w:tab w:val="num" w:pos="0"/>
        </w:tabs>
        <w:ind w:left="720" w:hanging="360"/>
      </w:pPr>
    </w:lvl>
  </w:abstractNum>
  <w:abstractNum w:abstractNumId="5" w15:restartNumberingAfterBreak="0">
    <w:nsid w:val="0000000F"/>
    <w:multiLevelType w:val="multilevel"/>
    <w:tmpl w:val="0000000F"/>
    <w:name w:val="WW8Num25"/>
    <w:lvl w:ilvl="0">
      <w:start w:val="2"/>
      <w:numFmt w:val="decimal"/>
      <w:lvlText w:val="%1"/>
      <w:lvlJc w:val="left"/>
      <w:pPr>
        <w:tabs>
          <w:tab w:val="num" w:pos="0"/>
        </w:tabs>
        <w:ind w:left="360" w:hanging="360"/>
      </w:pPr>
    </w:lvl>
    <w:lvl w:ilvl="1">
      <w:start w:val="6"/>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02F0588D"/>
    <w:multiLevelType w:val="multilevel"/>
    <w:tmpl w:val="D332A818"/>
    <w:lvl w:ilvl="0">
      <w:start w:val="1"/>
      <w:numFmt w:val="bullet"/>
      <w:pStyle w:val="ListBullet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33B52FB"/>
    <w:multiLevelType w:val="multilevel"/>
    <w:tmpl w:val="62167CA4"/>
    <w:lvl w:ilvl="0">
      <w:start w:val="1"/>
      <w:numFmt w:val="bullet"/>
      <w:pStyle w:val="ListBullet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F5018E0"/>
    <w:multiLevelType w:val="multilevel"/>
    <w:tmpl w:val="F4BC81B0"/>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0E5177A"/>
    <w:multiLevelType w:val="hybridMultilevel"/>
    <w:tmpl w:val="AC8283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252859827">
    <w:abstractNumId w:val="0"/>
  </w:num>
  <w:num w:numId="2" w16cid:durableId="1046637488">
    <w:abstractNumId w:val="1"/>
  </w:num>
  <w:num w:numId="3" w16cid:durableId="11536815">
    <w:abstractNumId w:val="2"/>
  </w:num>
  <w:num w:numId="4" w16cid:durableId="772553672">
    <w:abstractNumId w:val="3"/>
  </w:num>
  <w:num w:numId="5" w16cid:durableId="910969305">
    <w:abstractNumId w:val="4"/>
  </w:num>
  <w:num w:numId="6" w16cid:durableId="570850520">
    <w:abstractNumId w:val="5"/>
  </w:num>
  <w:num w:numId="7" w16cid:durableId="581767073">
    <w:abstractNumId w:val="9"/>
  </w:num>
  <w:num w:numId="8" w16cid:durableId="1341588289">
    <w:abstractNumId w:val="8"/>
  </w:num>
  <w:num w:numId="9" w16cid:durableId="607616600">
    <w:abstractNumId w:val="6"/>
  </w:num>
  <w:num w:numId="10" w16cid:durableId="3039690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C0E"/>
    <w:rsid w:val="00011906"/>
    <w:rsid w:val="00047CA9"/>
    <w:rsid w:val="00065769"/>
    <w:rsid w:val="00096ACC"/>
    <w:rsid w:val="000E5598"/>
    <w:rsid w:val="001176EC"/>
    <w:rsid w:val="00120B14"/>
    <w:rsid w:val="00121980"/>
    <w:rsid w:val="00150950"/>
    <w:rsid w:val="001703B5"/>
    <w:rsid w:val="001C32B6"/>
    <w:rsid w:val="003030DA"/>
    <w:rsid w:val="00352A37"/>
    <w:rsid w:val="00363B16"/>
    <w:rsid w:val="003662C3"/>
    <w:rsid w:val="00390CDE"/>
    <w:rsid w:val="003C6FBA"/>
    <w:rsid w:val="003D2793"/>
    <w:rsid w:val="004246BA"/>
    <w:rsid w:val="004312FE"/>
    <w:rsid w:val="004760C6"/>
    <w:rsid w:val="00494D87"/>
    <w:rsid w:val="004B503E"/>
    <w:rsid w:val="004C6819"/>
    <w:rsid w:val="00510876"/>
    <w:rsid w:val="00541746"/>
    <w:rsid w:val="00567A55"/>
    <w:rsid w:val="005B4EFD"/>
    <w:rsid w:val="005C317E"/>
    <w:rsid w:val="005E7122"/>
    <w:rsid w:val="00627476"/>
    <w:rsid w:val="00680659"/>
    <w:rsid w:val="00695CA3"/>
    <w:rsid w:val="00695E33"/>
    <w:rsid w:val="006A664E"/>
    <w:rsid w:val="006D2269"/>
    <w:rsid w:val="007518E6"/>
    <w:rsid w:val="007701E6"/>
    <w:rsid w:val="00794710"/>
    <w:rsid w:val="007972E7"/>
    <w:rsid w:val="00840EE0"/>
    <w:rsid w:val="00845223"/>
    <w:rsid w:val="008709D4"/>
    <w:rsid w:val="008863F2"/>
    <w:rsid w:val="008C7EF8"/>
    <w:rsid w:val="008D5D5F"/>
    <w:rsid w:val="008F0ACF"/>
    <w:rsid w:val="009211D4"/>
    <w:rsid w:val="00945542"/>
    <w:rsid w:val="0096677D"/>
    <w:rsid w:val="00984313"/>
    <w:rsid w:val="009A26E9"/>
    <w:rsid w:val="009D091E"/>
    <w:rsid w:val="00A539FB"/>
    <w:rsid w:val="00B41C0E"/>
    <w:rsid w:val="00BA3D3A"/>
    <w:rsid w:val="00BF61E8"/>
    <w:rsid w:val="00C270D1"/>
    <w:rsid w:val="00C56BC0"/>
    <w:rsid w:val="00C63F25"/>
    <w:rsid w:val="00C76616"/>
    <w:rsid w:val="00CA0A21"/>
    <w:rsid w:val="00CF69B9"/>
    <w:rsid w:val="00D4594F"/>
    <w:rsid w:val="00D57915"/>
    <w:rsid w:val="00D76D1F"/>
    <w:rsid w:val="00DC21E3"/>
    <w:rsid w:val="00DF033A"/>
    <w:rsid w:val="00E01C21"/>
    <w:rsid w:val="00E15D13"/>
    <w:rsid w:val="00E272E2"/>
    <w:rsid w:val="00E33295"/>
    <w:rsid w:val="00E82290"/>
    <w:rsid w:val="00EB5031"/>
    <w:rsid w:val="00EE1D58"/>
    <w:rsid w:val="00F25ECD"/>
    <w:rsid w:val="00F54F76"/>
    <w:rsid w:val="00FB0536"/>
    <w:rsid w:val="00FB3C8E"/>
    <w:rsid w:val="00FF1BAF"/>
    <w:rsid w:val="00FF584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62618"/>
  <w15:chartTrackingRefBased/>
  <w15:docId w15:val="{06C8CD1E-BF8F-42D1-A52A-2995FFF94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1C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1C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1C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1C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1C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1C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1C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1C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1C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C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1C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1C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1C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1C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1C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1C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1C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1C0E"/>
    <w:rPr>
      <w:rFonts w:eastAsiaTheme="majorEastAsia" w:cstheme="majorBidi"/>
      <w:color w:val="272727" w:themeColor="text1" w:themeTint="D8"/>
    </w:rPr>
  </w:style>
  <w:style w:type="paragraph" w:styleId="Title">
    <w:name w:val="Title"/>
    <w:basedOn w:val="Normal"/>
    <w:next w:val="Normal"/>
    <w:link w:val="TitleChar"/>
    <w:uiPriority w:val="10"/>
    <w:qFormat/>
    <w:rsid w:val="00B41C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1C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1C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1C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1C0E"/>
    <w:pPr>
      <w:spacing w:before="160"/>
      <w:jc w:val="center"/>
    </w:pPr>
    <w:rPr>
      <w:i/>
      <w:iCs/>
      <w:color w:val="404040" w:themeColor="text1" w:themeTint="BF"/>
    </w:rPr>
  </w:style>
  <w:style w:type="character" w:customStyle="1" w:styleId="QuoteChar">
    <w:name w:val="Quote Char"/>
    <w:basedOn w:val="DefaultParagraphFont"/>
    <w:link w:val="Quote"/>
    <w:uiPriority w:val="29"/>
    <w:rsid w:val="00B41C0E"/>
    <w:rPr>
      <w:i/>
      <w:iCs/>
      <w:color w:val="404040" w:themeColor="text1" w:themeTint="BF"/>
    </w:rPr>
  </w:style>
  <w:style w:type="paragraph" w:styleId="ListParagraph">
    <w:name w:val="List Paragraph"/>
    <w:basedOn w:val="Normal"/>
    <w:uiPriority w:val="34"/>
    <w:qFormat/>
    <w:rsid w:val="00B41C0E"/>
    <w:pPr>
      <w:ind w:left="720"/>
      <w:contextualSpacing/>
    </w:pPr>
  </w:style>
  <w:style w:type="character" w:styleId="IntenseEmphasis">
    <w:name w:val="Intense Emphasis"/>
    <w:basedOn w:val="DefaultParagraphFont"/>
    <w:uiPriority w:val="21"/>
    <w:qFormat/>
    <w:rsid w:val="00B41C0E"/>
    <w:rPr>
      <w:i/>
      <w:iCs/>
      <w:color w:val="0F4761" w:themeColor="accent1" w:themeShade="BF"/>
    </w:rPr>
  </w:style>
  <w:style w:type="paragraph" w:styleId="IntenseQuote">
    <w:name w:val="Intense Quote"/>
    <w:basedOn w:val="Normal"/>
    <w:next w:val="Normal"/>
    <w:link w:val="IntenseQuoteChar"/>
    <w:uiPriority w:val="30"/>
    <w:qFormat/>
    <w:rsid w:val="00B41C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1C0E"/>
    <w:rPr>
      <w:i/>
      <w:iCs/>
      <w:color w:val="0F4761" w:themeColor="accent1" w:themeShade="BF"/>
    </w:rPr>
  </w:style>
  <w:style w:type="character" w:styleId="IntenseReference">
    <w:name w:val="Intense Reference"/>
    <w:basedOn w:val="DefaultParagraphFont"/>
    <w:uiPriority w:val="32"/>
    <w:qFormat/>
    <w:rsid w:val="00B41C0E"/>
    <w:rPr>
      <w:b/>
      <w:bCs/>
      <w:smallCaps/>
      <w:color w:val="0F4761" w:themeColor="accent1" w:themeShade="BF"/>
      <w:spacing w:val="5"/>
    </w:rPr>
  </w:style>
  <w:style w:type="paragraph" w:styleId="Header">
    <w:name w:val="header"/>
    <w:basedOn w:val="Normal"/>
    <w:link w:val="HeaderChar"/>
    <w:uiPriority w:val="99"/>
    <w:semiHidden/>
    <w:unhideWhenUsed/>
    <w:rsid w:val="00B41C0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41C0E"/>
  </w:style>
  <w:style w:type="paragraph" w:styleId="ListBullet">
    <w:name w:val="List Bullet"/>
    <w:basedOn w:val="Normal"/>
    <w:uiPriority w:val="99"/>
    <w:unhideWhenUsed/>
    <w:rsid w:val="00B41C0E"/>
    <w:pPr>
      <w:numPr>
        <w:numId w:val="8"/>
      </w:numPr>
      <w:contextualSpacing/>
    </w:pPr>
    <w:rPr>
      <w:rFonts w:ascii="Aptos" w:eastAsia="Aptos" w:hAnsi="Aptos" w:cs="Aptos"/>
      <w:kern w:val="0"/>
      <w:lang w:val="en" w:eastAsia="en-IE"/>
      <w14:ligatures w14:val="none"/>
    </w:rPr>
  </w:style>
  <w:style w:type="paragraph" w:styleId="ListBullet2">
    <w:name w:val="List Bullet 2"/>
    <w:basedOn w:val="Normal"/>
    <w:uiPriority w:val="99"/>
    <w:unhideWhenUsed/>
    <w:rsid w:val="00B41C0E"/>
    <w:pPr>
      <w:numPr>
        <w:numId w:val="9"/>
      </w:numPr>
      <w:contextualSpacing/>
    </w:pPr>
    <w:rPr>
      <w:rFonts w:ascii="Aptos" w:eastAsia="Aptos" w:hAnsi="Aptos" w:cs="Aptos"/>
      <w:kern w:val="0"/>
      <w:lang w:val="en" w:eastAsia="en-IE"/>
      <w14:ligatures w14:val="none"/>
    </w:rPr>
  </w:style>
  <w:style w:type="paragraph" w:styleId="ListBullet3">
    <w:name w:val="List Bullet 3"/>
    <w:basedOn w:val="Normal"/>
    <w:uiPriority w:val="99"/>
    <w:unhideWhenUsed/>
    <w:rsid w:val="00B41C0E"/>
    <w:pPr>
      <w:numPr>
        <w:numId w:val="10"/>
      </w:numPr>
      <w:contextualSpacing/>
    </w:pPr>
    <w:rPr>
      <w:rFonts w:ascii="Aptos" w:eastAsia="Aptos" w:hAnsi="Aptos" w:cs="Aptos"/>
      <w:kern w:val="0"/>
      <w:lang w:val="en" w:eastAsia="en-IE"/>
      <w14:ligatures w14:val="none"/>
    </w:rPr>
  </w:style>
  <w:style w:type="character" w:styleId="CommentReference">
    <w:name w:val="annotation reference"/>
    <w:basedOn w:val="DefaultParagraphFont"/>
    <w:uiPriority w:val="99"/>
    <w:semiHidden/>
    <w:unhideWhenUsed/>
    <w:rsid w:val="00B41C0E"/>
    <w:rPr>
      <w:sz w:val="16"/>
      <w:szCs w:val="16"/>
    </w:rPr>
  </w:style>
  <w:style w:type="paragraph" w:styleId="CommentText">
    <w:name w:val="annotation text"/>
    <w:basedOn w:val="Normal"/>
    <w:link w:val="CommentTextChar"/>
    <w:uiPriority w:val="99"/>
    <w:unhideWhenUsed/>
    <w:rsid w:val="00B41C0E"/>
    <w:pPr>
      <w:spacing w:line="240" w:lineRule="auto"/>
    </w:pPr>
    <w:rPr>
      <w:sz w:val="20"/>
      <w:szCs w:val="20"/>
    </w:rPr>
  </w:style>
  <w:style w:type="character" w:customStyle="1" w:styleId="CommentTextChar">
    <w:name w:val="Comment Text Char"/>
    <w:basedOn w:val="DefaultParagraphFont"/>
    <w:link w:val="CommentText"/>
    <w:uiPriority w:val="99"/>
    <w:rsid w:val="00B41C0E"/>
    <w:rPr>
      <w:sz w:val="20"/>
      <w:szCs w:val="20"/>
    </w:rPr>
  </w:style>
  <w:style w:type="paragraph" w:styleId="CommentSubject">
    <w:name w:val="annotation subject"/>
    <w:basedOn w:val="CommentText"/>
    <w:next w:val="CommentText"/>
    <w:link w:val="CommentSubjectChar"/>
    <w:uiPriority w:val="99"/>
    <w:semiHidden/>
    <w:unhideWhenUsed/>
    <w:rsid w:val="00B41C0E"/>
    <w:rPr>
      <w:b/>
      <w:bCs/>
    </w:rPr>
  </w:style>
  <w:style w:type="character" w:customStyle="1" w:styleId="CommentSubjectChar">
    <w:name w:val="Comment Subject Char"/>
    <w:basedOn w:val="CommentTextChar"/>
    <w:link w:val="CommentSubject"/>
    <w:uiPriority w:val="99"/>
    <w:semiHidden/>
    <w:rsid w:val="00B41C0E"/>
    <w:rPr>
      <w:b/>
      <w:bCs/>
      <w:sz w:val="20"/>
      <w:szCs w:val="20"/>
    </w:rPr>
  </w:style>
  <w:style w:type="character" w:styleId="Hyperlink">
    <w:name w:val="Hyperlink"/>
    <w:basedOn w:val="DefaultParagraphFont"/>
    <w:uiPriority w:val="99"/>
    <w:unhideWhenUsed/>
    <w:rsid w:val="00B41C0E"/>
    <w:rPr>
      <w:color w:val="467886" w:themeColor="hyperlink"/>
      <w:u w:val="single"/>
    </w:rPr>
  </w:style>
  <w:style w:type="character" w:styleId="UnresolvedMention">
    <w:name w:val="Unresolved Mention"/>
    <w:basedOn w:val="DefaultParagraphFont"/>
    <w:uiPriority w:val="99"/>
    <w:semiHidden/>
    <w:unhideWhenUsed/>
    <w:rsid w:val="00B41C0E"/>
    <w:rPr>
      <w:color w:val="605E5C"/>
      <w:shd w:val="clear" w:color="auto" w:fill="E1DFDD"/>
    </w:rPr>
  </w:style>
  <w:style w:type="paragraph" w:styleId="Footer">
    <w:name w:val="footer"/>
    <w:basedOn w:val="Normal"/>
    <w:link w:val="FooterChar"/>
    <w:uiPriority w:val="99"/>
    <w:semiHidden/>
    <w:unhideWhenUsed/>
    <w:rsid w:val="001C32B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C3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imon.Monds@sdcpartnership.ie" TargetMode="External"/><Relationship Id="rId18" Type="http://schemas.openxmlformats.org/officeDocument/2006/relationships/hyperlink" Target="mailto:Joy.OShaughnessy@sdcpartnership.i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Joy.OShaughnessy@sdcpartnership.ie" TargetMode="External"/><Relationship Id="rId17" Type="http://schemas.openxmlformats.org/officeDocument/2006/relationships/hyperlink" Target="mailto:Kim.Dempsey@sdcpartnership.ie" TargetMode="External"/><Relationship Id="rId2" Type="http://schemas.openxmlformats.org/officeDocument/2006/relationships/customXml" Target="../customXml/item2.xml"/><Relationship Id="rId16" Type="http://schemas.openxmlformats.org/officeDocument/2006/relationships/hyperlink" Target="mailto:Simon.Monds@sdcpartnership.i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im.Dempsey@sdcpartnership.ie" TargetMode="External"/><Relationship Id="rId5" Type="http://schemas.openxmlformats.org/officeDocument/2006/relationships/styles" Target="styles.xml"/><Relationship Id="rId15" Type="http://schemas.openxmlformats.org/officeDocument/2006/relationships/hyperlink" Target="mailto:Joy.OShaughnessy@sdcpartnership.ie" TargetMode="External"/><Relationship Id="rId10" Type="http://schemas.openxmlformats.org/officeDocument/2006/relationships/hyperlink" Target="mailto:Simon.Monds@sdcpartnership.ie"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im.Dempsey@sdcpartnership.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0F374DBCBF1349AF5A029E8FED7D1E" ma:contentTypeVersion="19" ma:contentTypeDescription="Create a new document." ma:contentTypeScope="" ma:versionID="0d2e00b3e076fdb3637d4c17c3cb4d6b">
  <xsd:schema xmlns:xsd="http://www.w3.org/2001/XMLSchema" xmlns:xs="http://www.w3.org/2001/XMLSchema" xmlns:p="http://schemas.microsoft.com/office/2006/metadata/properties" xmlns:ns2="8667db68-fe6c-4397-a445-0d522ca56a4f" xmlns:ns3="f4d03a9f-5367-4318-ad37-240dd7e685dc" targetNamespace="http://schemas.microsoft.com/office/2006/metadata/properties" ma:root="true" ma:fieldsID="31dd2118f1b18474416d9acdfd2b65e2" ns2:_="" ns3:_="">
    <xsd:import namespace="8667db68-fe6c-4397-a445-0d522ca56a4f"/>
    <xsd:import namespace="f4d03a9f-5367-4318-ad37-240dd7e685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7db68-fe6c-4397-a445-0d522ca56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6f9f5bb-f115-4a7f-be8b-bdeeb4b310d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d03a9f-5367-4318-ad37-240dd7e685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a3bbe6c-b011-4441-8542-a3548ea98cc1}" ma:internalName="TaxCatchAll" ma:showField="CatchAllData" ma:web="f4d03a9f-5367-4318-ad37-240dd7e685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67db68-fe6c-4397-a445-0d522ca56a4f">
      <Terms xmlns="http://schemas.microsoft.com/office/infopath/2007/PartnerControls"/>
    </lcf76f155ced4ddcb4097134ff3c332f>
    <TaxCatchAll xmlns="f4d03a9f-5367-4318-ad37-240dd7e685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6D7E0F-47E3-4CC5-8223-235DA228A37A}"/>
</file>

<file path=customXml/itemProps2.xml><?xml version="1.0" encoding="utf-8"?>
<ds:datastoreItem xmlns:ds="http://schemas.openxmlformats.org/officeDocument/2006/customXml" ds:itemID="{EAF5A83F-6D74-466B-BFE8-924FAB0F291C}">
  <ds:schemaRefs>
    <ds:schemaRef ds:uri="http://schemas.microsoft.com/office/2006/metadata/properties"/>
    <ds:schemaRef ds:uri="http://schemas.microsoft.com/office/infopath/2007/PartnerControls"/>
    <ds:schemaRef ds:uri="50fd5076-637d-44b8-9e9f-3e83eb4b6429"/>
    <ds:schemaRef ds:uri="6e067e03-888c-45b0-8051-7897c713885d"/>
  </ds:schemaRefs>
</ds:datastoreItem>
</file>

<file path=customXml/itemProps3.xml><?xml version="1.0" encoding="utf-8"?>
<ds:datastoreItem xmlns:ds="http://schemas.openxmlformats.org/officeDocument/2006/customXml" ds:itemID="{2F04D272-D940-4463-B19E-CF1D8FB58E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2662</Words>
  <Characters>15177</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17804</CharactersWithSpaces>
  <SharedDoc>false</SharedDoc>
  <HLinks>
    <vt:vector size="54" baseType="variant">
      <vt:variant>
        <vt:i4>3539022</vt:i4>
      </vt:variant>
      <vt:variant>
        <vt:i4>24</vt:i4>
      </vt:variant>
      <vt:variant>
        <vt:i4>0</vt:i4>
      </vt:variant>
      <vt:variant>
        <vt:i4>5</vt:i4>
      </vt:variant>
      <vt:variant>
        <vt:lpwstr>mailto:Joy.OShaughnessy@sdcpartnership.ie</vt:lpwstr>
      </vt:variant>
      <vt:variant>
        <vt:lpwstr/>
      </vt:variant>
      <vt:variant>
        <vt:i4>5636150</vt:i4>
      </vt:variant>
      <vt:variant>
        <vt:i4>21</vt:i4>
      </vt:variant>
      <vt:variant>
        <vt:i4>0</vt:i4>
      </vt:variant>
      <vt:variant>
        <vt:i4>5</vt:i4>
      </vt:variant>
      <vt:variant>
        <vt:lpwstr>mailto:Kim.Dempsey@sdcpartnership.ie</vt:lpwstr>
      </vt:variant>
      <vt:variant>
        <vt:lpwstr/>
      </vt:variant>
      <vt:variant>
        <vt:i4>5439522</vt:i4>
      </vt:variant>
      <vt:variant>
        <vt:i4>18</vt:i4>
      </vt:variant>
      <vt:variant>
        <vt:i4>0</vt:i4>
      </vt:variant>
      <vt:variant>
        <vt:i4>5</vt:i4>
      </vt:variant>
      <vt:variant>
        <vt:lpwstr>mailto:Simon.Monds@sdcpartnership.ie</vt:lpwstr>
      </vt:variant>
      <vt:variant>
        <vt:lpwstr/>
      </vt:variant>
      <vt:variant>
        <vt:i4>3539022</vt:i4>
      </vt:variant>
      <vt:variant>
        <vt:i4>15</vt:i4>
      </vt:variant>
      <vt:variant>
        <vt:i4>0</vt:i4>
      </vt:variant>
      <vt:variant>
        <vt:i4>5</vt:i4>
      </vt:variant>
      <vt:variant>
        <vt:lpwstr>mailto:Joy.OShaughnessy@sdcpartnership.ie</vt:lpwstr>
      </vt:variant>
      <vt:variant>
        <vt:lpwstr/>
      </vt:variant>
      <vt:variant>
        <vt:i4>5636150</vt:i4>
      </vt:variant>
      <vt:variant>
        <vt:i4>12</vt:i4>
      </vt:variant>
      <vt:variant>
        <vt:i4>0</vt:i4>
      </vt:variant>
      <vt:variant>
        <vt:i4>5</vt:i4>
      </vt:variant>
      <vt:variant>
        <vt:lpwstr>mailto:Kim.Dempsey@sdcpartnership.ie</vt:lpwstr>
      </vt:variant>
      <vt:variant>
        <vt:lpwstr/>
      </vt:variant>
      <vt:variant>
        <vt:i4>5439522</vt:i4>
      </vt:variant>
      <vt:variant>
        <vt:i4>9</vt:i4>
      </vt:variant>
      <vt:variant>
        <vt:i4>0</vt:i4>
      </vt:variant>
      <vt:variant>
        <vt:i4>5</vt:i4>
      </vt:variant>
      <vt:variant>
        <vt:lpwstr>mailto:Simon.Monds@sdcpartnership.ie</vt:lpwstr>
      </vt:variant>
      <vt:variant>
        <vt:lpwstr/>
      </vt:variant>
      <vt:variant>
        <vt:i4>3539022</vt:i4>
      </vt:variant>
      <vt:variant>
        <vt:i4>6</vt:i4>
      </vt:variant>
      <vt:variant>
        <vt:i4>0</vt:i4>
      </vt:variant>
      <vt:variant>
        <vt:i4>5</vt:i4>
      </vt:variant>
      <vt:variant>
        <vt:lpwstr>mailto:Joy.OShaughnessy@sdcpartnership.ie</vt:lpwstr>
      </vt:variant>
      <vt:variant>
        <vt:lpwstr/>
      </vt:variant>
      <vt:variant>
        <vt:i4>5636150</vt:i4>
      </vt:variant>
      <vt:variant>
        <vt:i4>3</vt:i4>
      </vt:variant>
      <vt:variant>
        <vt:i4>0</vt:i4>
      </vt:variant>
      <vt:variant>
        <vt:i4>5</vt:i4>
      </vt:variant>
      <vt:variant>
        <vt:lpwstr>mailto:Kim.Dempsey@sdcpartnership.ie</vt:lpwstr>
      </vt:variant>
      <vt:variant>
        <vt:lpwstr/>
      </vt:variant>
      <vt:variant>
        <vt:i4>5439522</vt:i4>
      </vt:variant>
      <vt:variant>
        <vt:i4>0</vt:i4>
      </vt:variant>
      <vt:variant>
        <vt:i4>0</vt:i4>
      </vt:variant>
      <vt:variant>
        <vt:i4>5</vt:i4>
      </vt:variant>
      <vt:variant>
        <vt:lpwstr>mailto:Simon.Monds@sdcpartnership.ie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Monds</dc:creator>
  <cp:keywords/>
  <dc:description/>
  <cp:lastModifiedBy>Conall Greaney</cp:lastModifiedBy>
  <cp:revision>2</cp:revision>
  <dcterms:created xsi:type="dcterms:W3CDTF">2026-01-09T15:36:00Z</dcterms:created>
  <dcterms:modified xsi:type="dcterms:W3CDTF">2026-01-09T15:36:00Z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0x0101004F0F374DBCBF1349AF5A029E8FED7D1E</vt:lpwstr>
  </property>
</Properties>
</file>